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484F" w14:textId="77777777" w:rsidR="008D10AF" w:rsidRPr="008D10AF" w:rsidRDefault="00953681" w:rsidP="00953681">
      <w:pPr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 xml:space="preserve">           </w:t>
      </w:r>
      <w:r w:rsidR="008D10AF" w:rsidRPr="008D10AF">
        <w:rPr>
          <w:rFonts w:ascii="Arial" w:hAnsi="Arial" w:cs="Arial"/>
          <w:b/>
          <w:sz w:val="32"/>
          <w:szCs w:val="32"/>
          <w:lang w:val="de-DE"/>
        </w:rPr>
        <w:t xml:space="preserve"> Hausordnung</w:t>
      </w:r>
      <w:r w:rsidR="008D10AF">
        <w:rPr>
          <w:rFonts w:ascii="Arial" w:hAnsi="Arial" w:cs="Arial"/>
          <w:b/>
          <w:sz w:val="32"/>
          <w:szCs w:val="32"/>
          <w:lang w:val="de-DE"/>
        </w:rPr>
        <w:t xml:space="preserve"> </w:t>
      </w:r>
      <w:r w:rsidR="008D10AF" w:rsidRPr="008D10AF">
        <w:rPr>
          <w:rFonts w:ascii="Arial" w:hAnsi="Arial" w:cs="Arial"/>
          <w:b/>
          <w:sz w:val="32"/>
          <w:szCs w:val="32"/>
          <w:lang w:val="de-DE"/>
        </w:rPr>
        <w:t>Verein „De lütten Landlüüd“</w:t>
      </w:r>
      <w:r>
        <w:rPr>
          <w:rFonts w:ascii="Arial" w:hAnsi="Arial" w:cs="Arial"/>
          <w:b/>
          <w:sz w:val="32"/>
          <w:szCs w:val="32"/>
          <w:lang w:val="de-DE"/>
        </w:rPr>
        <w:t xml:space="preserve"> e.V.</w:t>
      </w:r>
    </w:p>
    <w:p w14:paraId="664BEC51" w14:textId="77777777" w:rsidR="0066745B" w:rsidRDefault="0066745B" w:rsidP="00953681">
      <w:pPr>
        <w:jc w:val="both"/>
        <w:rPr>
          <w:rFonts w:ascii="Arial" w:hAnsi="Arial" w:cs="Arial"/>
          <w:b/>
          <w:sz w:val="32"/>
          <w:szCs w:val="32"/>
          <w:lang w:val="de-DE"/>
        </w:rPr>
      </w:pPr>
    </w:p>
    <w:p w14:paraId="09B5D5AB" w14:textId="29C1E5B9" w:rsidR="008D10AF" w:rsidRPr="00953681" w:rsidRDefault="008D10AF" w:rsidP="00953681">
      <w:pPr>
        <w:jc w:val="both"/>
        <w:rPr>
          <w:rFonts w:ascii="Arial" w:hAnsi="Arial" w:cs="Arial"/>
          <w:lang w:val="de-DE"/>
        </w:rPr>
      </w:pPr>
      <w:r w:rsidRPr="00953681">
        <w:rPr>
          <w:rFonts w:ascii="Arial" w:hAnsi="Arial" w:cs="Arial"/>
          <w:lang w:val="de-DE"/>
        </w:rPr>
        <w:t>In unserer K</w:t>
      </w:r>
      <w:r w:rsidR="00C95892">
        <w:rPr>
          <w:rFonts w:ascii="Arial" w:hAnsi="Arial" w:cs="Arial"/>
          <w:lang w:val="de-DE"/>
        </w:rPr>
        <w:t>indertagesstätte</w:t>
      </w:r>
      <w:r w:rsidR="001B5CC4">
        <w:rPr>
          <w:rFonts w:ascii="Arial" w:hAnsi="Arial" w:cs="Arial"/>
          <w:lang w:val="de-DE"/>
        </w:rPr>
        <w:t xml:space="preserve">/Hort </w:t>
      </w:r>
      <w:r w:rsidRPr="00953681">
        <w:rPr>
          <w:rFonts w:ascii="Arial" w:hAnsi="Arial" w:cs="Arial"/>
          <w:lang w:val="de-DE"/>
        </w:rPr>
        <w:t>Verein „De lütten Landlüüd“ werden Kinder von 1 bis 10 Jahre betreut (in gemischten Gruppen</w:t>
      </w:r>
      <w:r w:rsidR="008A6A20">
        <w:rPr>
          <w:rFonts w:ascii="Arial" w:hAnsi="Arial" w:cs="Arial"/>
          <w:lang w:val="de-DE"/>
        </w:rPr>
        <w:t>,</w:t>
      </w:r>
      <w:r w:rsidRPr="00953681">
        <w:rPr>
          <w:rFonts w:ascii="Arial" w:hAnsi="Arial" w:cs="Arial"/>
          <w:lang w:val="de-DE"/>
        </w:rPr>
        <w:t xml:space="preserve"> bzw. </w:t>
      </w:r>
      <w:r w:rsidR="008A6A20">
        <w:rPr>
          <w:rFonts w:ascii="Arial" w:hAnsi="Arial" w:cs="Arial"/>
          <w:lang w:val="de-DE"/>
        </w:rPr>
        <w:t xml:space="preserve">im </w:t>
      </w:r>
      <w:r w:rsidRPr="00953681">
        <w:rPr>
          <w:rFonts w:ascii="Arial" w:hAnsi="Arial" w:cs="Arial"/>
          <w:lang w:val="de-DE"/>
        </w:rPr>
        <w:t>Hort).</w:t>
      </w:r>
    </w:p>
    <w:p w14:paraId="1FD2A65D" w14:textId="1ABFA8AA" w:rsidR="008D10AF" w:rsidRPr="00953681" w:rsidRDefault="008D10AF" w:rsidP="00953681">
      <w:pPr>
        <w:jc w:val="both"/>
        <w:rPr>
          <w:rFonts w:ascii="Arial" w:hAnsi="Arial" w:cs="Arial"/>
          <w:lang w:val="de-DE"/>
        </w:rPr>
      </w:pPr>
      <w:r w:rsidRPr="00953681">
        <w:rPr>
          <w:rFonts w:ascii="Arial" w:hAnsi="Arial" w:cs="Arial"/>
          <w:lang w:val="de-DE"/>
        </w:rPr>
        <w:t>Die Aufnahme der Kinder erfolgt auf Antrag der Eltern und mit Zustimmung des Vorstandes unseres Vereins, sowie nach Prüfung des Anspruchs</w:t>
      </w:r>
      <w:r w:rsidR="008B7D75">
        <w:rPr>
          <w:rFonts w:ascii="Arial" w:hAnsi="Arial" w:cs="Arial"/>
          <w:lang w:val="de-DE"/>
        </w:rPr>
        <w:t>,</w:t>
      </w:r>
      <w:r w:rsidRPr="00953681">
        <w:rPr>
          <w:rFonts w:ascii="Arial" w:hAnsi="Arial" w:cs="Arial"/>
          <w:lang w:val="de-DE"/>
        </w:rPr>
        <w:t xml:space="preserve"> für die jeweilige </w:t>
      </w:r>
      <w:proofErr w:type="spellStart"/>
      <w:r w:rsidRPr="00953681">
        <w:rPr>
          <w:rFonts w:ascii="Arial" w:hAnsi="Arial" w:cs="Arial"/>
          <w:lang w:val="de-DE"/>
        </w:rPr>
        <w:t>Platzart</w:t>
      </w:r>
      <w:proofErr w:type="spellEnd"/>
      <w:r w:rsidR="008B7D75">
        <w:rPr>
          <w:rFonts w:ascii="Arial" w:hAnsi="Arial" w:cs="Arial"/>
          <w:lang w:val="de-DE"/>
        </w:rPr>
        <w:t>,</w:t>
      </w:r>
      <w:r w:rsidRPr="00953681">
        <w:rPr>
          <w:rFonts w:ascii="Arial" w:hAnsi="Arial" w:cs="Arial"/>
          <w:lang w:val="de-DE"/>
        </w:rPr>
        <w:t xml:space="preserve"> durch das zuständige Jugendamt</w:t>
      </w:r>
      <w:r w:rsidR="00C95892">
        <w:rPr>
          <w:rFonts w:ascii="Arial" w:hAnsi="Arial" w:cs="Arial"/>
          <w:lang w:val="de-DE"/>
        </w:rPr>
        <w:t>.</w:t>
      </w:r>
      <w:r w:rsidRPr="00953681">
        <w:rPr>
          <w:rFonts w:ascii="Arial" w:hAnsi="Arial" w:cs="Arial"/>
          <w:lang w:val="de-DE"/>
        </w:rPr>
        <w:t xml:space="preserve"> </w:t>
      </w:r>
    </w:p>
    <w:p w14:paraId="6F44FBD3" w14:textId="547D8F2C" w:rsidR="008D10AF" w:rsidRDefault="008D10AF" w:rsidP="00953681">
      <w:pPr>
        <w:jc w:val="both"/>
        <w:rPr>
          <w:rFonts w:ascii="Arial" w:hAnsi="Arial" w:cs="Arial"/>
          <w:lang w:val="de-DE"/>
        </w:rPr>
      </w:pPr>
      <w:r w:rsidRPr="00953681">
        <w:rPr>
          <w:rFonts w:ascii="Arial" w:hAnsi="Arial" w:cs="Arial"/>
          <w:lang w:val="de-DE"/>
        </w:rPr>
        <w:t>Nach Vorlage des Bewilligungsbescheides</w:t>
      </w:r>
      <w:r w:rsidR="008B7D75">
        <w:rPr>
          <w:rFonts w:ascii="Arial" w:hAnsi="Arial" w:cs="Arial"/>
          <w:lang w:val="de-DE"/>
        </w:rPr>
        <w:t xml:space="preserve">, </w:t>
      </w:r>
      <w:r w:rsidRPr="00953681">
        <w:rPr>
          <w:rFonts w:ascii="Arial" w:hAnsi="Arial" w:cs="Arial"/>
          <w:lang w:val="de-DE"/>
        </w:rPr>
        <w:t xml:space="preserve">vom </w:t>
      </w:r>
      <w:r w:rsidR="0097039A">
        <w:rPr>
          <w:rFonts w:ascii="Arial" w:hAnsi="Arial" w:cs="Arial"/>
          <w:lang w:val="de-DE"/>
        </w:rPr>
        <w:t>Landkreis</w:t>
      </w:r>
      <w:r w:rsidR="008B7D75">
        <w:rPr>
          <w:rFonts w:ascii="Arial" w:hAnsi="Arial" w:cs="Arial"/>
          <w:lang w:val="de-DE"/>
        </w:rPr>
        <w:t>,</w:t>
      </w:r>
      <w:r w:rsidRPr="00953681">
        <w:rPr>
          <w:rFonts w:ascii="Arial" w:hAnsi="Arial" w:cs="Arial"/>
          <w:lang w:val="de-DE"/>
        </w:rPr>
        <w:t xml:space="preserve"> wird mit den Eltern ein Betreuungsvertrag geschlossen</w:t>
      </w:r>
      <w:r w:rsidRPr="00953681">
        <w:rPr>
          <w:rFonts w:ascii="Arial" w:hAnsi="Arial" w:cs="Arial"/>
          <w:b/>
          <w:lang w:val="de-DE"/>
        </w:rPr>
        <w:t>.</w:t>
      </w:r>
      <w:r w:rsidR="00953681">
        <w:rPr>
          <w:rFonts w:ascii="Arial" w:hAnsi="Arial" w:cs="Arial"/>
          <w:lang w:val="de-DE"/>
        </w:rPr>
        <w:t xml:space="preserve"> </w:t>
      </w:r>
      <w:r w:rsidRPr="00953681">
        <w:rPr>
          <w:rFonts w:ascii="Arial" w:hAnsi="Arial" w:cs="Arial"/>
          <w:lang w:val="de-DE"/>
        </w:rPr>
        <w:t>Mit der Aufnahme</w:t>
      </w:r>
      <w:r w:rsidR="001B5CC4">
        <w:rPr>
          <w:rFonts w:ascii="Arial" w:hAnsi="Arial" w:cs="Arial"/>
          <w:lang w:val="de-DE"/>
        </w:rPr>
        <w:t xml:space="preserve"> in die Kita</w:t>
      </w:r>
      <w:r w:rsidRPr="00953681">
        <w:rPr>
          <w:rFonts w:ascii="Arial" w:hAnsi="Arial" w:cs="Arial"/>
          <w:lang w:val="de-DE"/>
        </w:rPr>
        <w:t xml:space="preserve"> müssen Eltern</w:t>
      </w:r>
      <w:r w:rsidR="001B5CC4">
        <w:rPr>
          <w:rFonts w:ascii="Arial" w:hAnsi="Arial" w:cs="Arial"/>
          <w:lang w:val="de-DE"/>
        </w:rPr>
        <w:t xml:space="preserve"> das U-Heft vorlegen</w:t>
      </w:r>
      <w:r w:rsidR="00AC15C2">
        <w:rPr>
          <w:rFonts w:ascii="Arial" w:hAnsi="Arial" w:cs="Arial"/>
          <w:lang w:val="de-DE"/>
        </w:rPr>
        <w:t xml:space="preserve"> </w:t>
      </w:r>
      <w:r w:rsidR="001B5CC4">
        <w:rPr>
          <w:rFonts w:ascii="Arial" w:hAnsi="Arial" w:cs="Arial"/>
          <w:lang w:val="de-DE"/>
        </w:rPr>
        <w:t xml:space="preserve">und den </w:t>
      </w:r>
      <w:r w:rsidR="00AC15C2">
        <w:rPr>
          <w:rFonts w:ascii="Arial" w:hAnsi="Arial" w:cs="Arial"/>
          <w:lang w:val="de-DE"/>
        </w:rPr>
        <w:t xml:space="preserve">Impfstatus </w:t>
      </w:r>
      <w:r w:rsidRPr="00953681">
        <w:rPr>
          <w:rFonts w:ascii="Arial" w:hAnsi="Arial" w:cs="Arial"/>
          <w:lang w:val="de-DE"/>
        </w:rPr>
        <w:t xml:space="preserve">des Kindes </w:t>
      </w:r>
      <w:r w:rsidR="001B5CC4">
        <w:rPr>
          <w:rFonts w:ascii="Arial" w:hAnsi="Arial" w:cs="Arial"/>
          <w:lang w:val="de-DE"/>
        </w:rPr>
        <w:t>(Grundimmunisierung und Masernschutz) nachweisen.</w:t>
      </w:r>
    </w:p>
    <w:p w14:paraId="5D34C041" w14:textId="4FC5AA76" w:rsidR="001B5CC4" w:rsidRDefault="001B5CC4" w:rsidP="00953681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Vor Aufnahme in den Hort muss der Impfstatus Masern nachgewiesen werden.</w:t>
      </w:r>
    </w:p>
    <w:p w14:paraId="6F4999E4" w14:textId="30BC3B92" w:rsidR="001B5CC4" w:rsidRDefault="001B5CC4" w:rsidP="00953681">
      <w:pPr>
        <w:jc w:val="both"/>
        <w:rPr>
          <w:rFonts w:ascii="Arial" w:hAnsi="Arial" w:cs="Arial"/>
          <w:lang w:val="de-DE"/>
        </w:rPr>
      </w:pPr>
    </w:p>
    <w:p w14:paraId="25D9C424" w14:textId="77777777" w:rsidR="00953681" w:rsidRPr="00953681" w:rsidRDefault="00953681" w:rsidP="00953681">
      <w:pPr>
        <w:jc w:val="both"/>
        <w:rPr>
          <w:rFonts w:ascii="Arial" w:hAnsi="Arial" w:cs="Arial"/>
          <w:b/>
          <w:lang w:val="de-DE"/>
        </w:rPr>
      </w:pPr>
      <w:r w:rsidRPr="00953681">
        <w:rPr>
          <w:rFonts w:ascii="Arial" w:hAnsi="Arial" w:cs="Arial"/>
          <w:b/>
          <w:lang w:val="de-DE"/>
        </w:rPr>
        <w:t>Im Haus und auf dem Gelände gilt absolutes Rauch- und Alkoholverbot.</w:t>
      </w:r>
    </w:p>
    <w:p w14:paraId="2E46565F" w14:textId="4D01771C" w:rsidR="00953681" w:rsidRPr="00953681" w:rsidRDefault="00252C65" w:rsidP="00953681">
      <w:pPr>
        <w:jc w:val="both"/>
        <w:rPr>
          <w:rFonts w:ascii="Arial" w:hAnsi="Arial" w:cs="Arial"/>
          <w:b/>
          <w:lang w:val="de-DE"/>
        </w:rPr>
      </w:pPr>
      <w:proofErr w:type="spellStart"/>
      <w:r>
        <w:rPr>
          <w:rFonts w:ascii="Arial" w:hAnsi="Arial" w:cs="Arial"/>
          <w:b/>
          <w:lang w:val="de-DE"/>
        </w:rPr>
        <w:t>Des</w:t>
      </w:r>
      <w:r w:rsidR="00953681">
        <w:rPr>
          <w:rFonts w:ascii="Arial" w:hAnsi="Arial" w:cs="Arial"/>
          <w:b/>
          <w:lang w:val="de-DE"/>
        </w:rPr>
        <w:t>weiteren</w:t>
      </w:r>
      <w:proofErr w:type="spellEnd"/>
      <w:r w:rsidR="00953681">
        <w:rPr>
          <w:rFonts w:ascii="Arial" w:hAnsi="Arial" w:cs="Arial"/>
          <w:b/>
          <w:lang w:val="de-DE"/>
        </w:rPr>
        <w:t xml:space="preserve"> dürfen Tiere</w:t>
      </w:r>
      <w:r w:rsidR="00953681" w:rsidRPr="00953681">
        <w:rPr>
          <w:rFonts w:ascii="Arial" w:hAnsi="Arial" w:cs="Arial"/>
          <w:b/>
          <w:lang w:val="de-DE"/>
        </w:rPr>
        <w:t xml:space="preserve"> das Haus und den Spielplatz nicht betreten.</w:t>
      </w:r>
    </w:p>
    <w:p w14:paraId="5B6C4451" w14:textId="77777777" w:rsidR="00953681" w:rsidRPr="00953681" w:rsidRDefault="00953681" w:rsidP="00953681">
      <w:pPr>
        <w:jc w:val="both"/>
        <w:rPr>
          <w:rFonts w:ascii="Arial" w:hAnsi="Arial" w:cs="Arial"/>
          <w:b/>
          <w:lang w:val="de-DE"/>
        </w:rPr>
      </w:pPr>
    </w:p>
    <w:p w14:paraId="6385AE0B" w14:textId="49DD48B9" w:rsidR="008D10AF" w:rsidRPr="00953681" w:rsidRDefault="008D10AF" w:rsidP="00953681">
      <w:pPr>
        <w:jc w:val="both"/>
        <w:rPr>
          <w:rFonts w:ascii="Arial" w:hAnsi="Arial" w:cs="Arial"/>
          <w:b/>
          <w:lang w:val="de-DE"/>
        </w:rPr>
      </w:pPr>
      <w:r w:rsidRPr="00953681">
        <w:rPr>
          <w:rFonts w:ascii="Arial" w:hAnsi="Arial" w:cs="Arial"/>
          <w:lang w:val="de-DE"/>
        </w:rPr>
        <w:t>Die Kindereinrichtung ist täglich</w:t>
      </w:r>
      <w:r w:rsidR="00E02D8D">
        <w:rPr>
          <w:rFonts w:ascii="Arial" w:hAnsi="Arial" w:cs="Arial"/>
          <w:lang w:val="de-DE"/>
        </w:rPr>
        <w:t>,</w:t>
      </w:r>
      <w:r w:rsidRPr="00953681">
        <w:rPr>
          <w:rFonts w:ascii="Arial" w:hAnsi="Arial" w:cs="Arial"/>
          <w:lang w:val="de-DE"/>
        </w:rPr>
        <w:t xml:space="preserve"> Montag bis Freitag von 6:00 – 17:00 Uhr</w:t>
      </w:r>
      <w:r w:rsidR="00E02D8D">
        <w:rPr>
          <w:rFonts w:ascii="Arial" w:hAnsi="Arial" w:cs="Arial"/>
          <w:lang w:val="de-DE"/>
        </w:rPr>
        <w:t>,</w:t>
      </w:r>
      <w:r w:rsidRPr="00953681">
        <w:rPr>
          <w:rFonts w:ascii="Arial" w:hAnsi="Arial" w:cs="Arial"/>
          <w:lang w:val="de-DE"/>
        </w:rPr>
        <w:t xml:space="preserve"> geöffnet. Bei Fernbleiben (Urlaub, Kra</w:t>
      </w:r>
      <w:r w:rsidR="0096318A">
        <w:rPr>
          <w:rFonts w:ascii="Arial" w:hAnsi="Arial" w:cs="Arial"/>
          <w:lang w:val="de-DE"/>
        </w:rPr>
        <w:t>nkheit o. a.)</w:t>
      </w:r>
      <w:r w:rsidR="008B7D75">
        <w:rPr>
          <w:rFonts w:ascii="Arial" w:hAnsi="Arial" w:cs="Arial"/>
          <w:lang w:val="de-DE"/>
        </w:rPr>
        <w:t>,</w:t>
      </w:r>
      <w:r w:rsidR="0096318A">
        <w:rPr>
          <w:rFonts w:ascii="Arial" w:hAnsi="Arial" w:cs="Arial"/>
          <w:lang w:val="de-DE"/>
        </w:rPr>
        <w:t xml:space="preserve"> ist das Kind bis 7:3</w:t>
      </w:r>
      <w:r w:rsidRPr="00953681">
        <w:rPr>
          <w:rFonts w:ascii="Arial" w:hAnsi="Arial" w:cs="Arial"/>
          <w:lang w:val="de-DE"/>
        </w:rPr>
        <w:t>0 Uhr abzumelden</w:t>
      </w:r>
      <w:r w:rsidR="0096318A">
        <w:rPr>
          <w:rFonts w:ascii="Arial" w:hAnsi="Arial" w:cs="Arial"/>
          <w:lang w:val="de-DE"/>
        </w:rPr>
        <w:t>.</w:t>
      </w:r>
      <w:r w:rsidR="008A6A20">
        <w:rPr>
          <w:rFonts w:ascii="Arial" w:hAnsi="Arial" w:cs="Arial"/>
          <w:lang w:val="de-DE"/>
        </w:rPr>
        <w:t xml:space="preserve"> Spätere Meldungen können beim Essenanbieter nicht berücksichtigt werden. Die Kosten für das Mittagessen, sind von den Eltern zu tragen.</w:t>
      </w:r>
    </w:p>
    <w:p w14:paraId="1A72B4F0" w14:textId="77777777" w:rsidR="008D10AF" w:rsidRPr="00953681" w:rsidRDefault="008D10AF" w:rsidP="00953681">
      <w:pPr>
        <w:jc w:val="both"/>
        <w:rPr>
          <w:rFonts w:ascii="Arial" w:hAnsi="Arial" w:cs="Arial"/>
          <w:lang w:val="de-DE"/>
        </w:rPr>
      </w:pPr>
    </w:p>
    <w:p w14:paraId="3D9425F7" w14:textId="06E3F200" w:rsidR="008D10AF" w:rsidRPr="00953681" w:rsidRDefault="008D10AF" w:rsidP="00953681">
      <w:pPr>
        <w:jc w:val="both"/>
        <w:rPr>
          <w:rFonts w:ascii="Arial" w:hAnsi="Arial" w:cs="Arial"/>
          <w:lang w:val="de-DE"/>
        </w:rPr>
      </w:pPr>
      <w:r w:rsidRPr="00953681">
        <w:rPr>
          <w:rFonts w:ascii="Arial" w:hAnsi="Arial" w:cs="Arial"/>
          <w:lang w:val="de-DE"/>
        </w:rPr>
        <w:t xml:space="preserve">Die Aufsichtspflicht des Personals und der Versicherungsschutz beginnen, wenn die Kinder durch die </w:t>
      </w:r>
      <w:r w:rsidR="00953681">
        <w:rPr>
          <w:rFonts w:ascii="Arial" w:hAnsi="Arial" w:cs="Arial"/>
          <w:lang w:val="de-DE"/>
        </w:rPr>
        <w:t>Eltern an</w:t>
      </w:r>
      <w:r w:rsidR="008B7D75">
        <w:rPr>
          <w:rFonts w:ascii="Arial" w:hAnsi="Arial" w:cs="Arial"/>
          <w:lang w:val="de-DE"/>
        </w:rPr>
        <w:t xml:space="preserve"> den/</w:t>
      </w:r>
      <w:r w:rsidR="00953681">
        <w:rPr>
          <w:rFonts w:ascii="Arial" w:hAnsi="Arial" w:cs="Arial"/>
          <w:lang w:val="de-DE"/>
        </w:rPr>
        <w:t>die Erzieher</w:t>
      </w:r>
      <w:r w:rsidR="008B7D75">
        <w:rPr>
          <w:rFonts w:ascii="Arial" w:hAnsi="Arial" w:cs="Arial"/>
          <w:lang w:val="de-DE"/>
        </w:rPr>
        <w:t>/</w:t>
      </w:r>
      <w:r w:rsidR="00953681">
        <w:rPr>
          <w:rFonts w:ascii="Arial" w:hAnsi="Arial" w:cs="Arial"/>
          <w:lang w:val="de-DE"/>
        </w:rPr>
        <w:t>in übergeben werden und endet</w:t>
      </w:r>
      <w:r w:rsidRPr="00953681">
        <w:rPr>
          <w:rFonts w:ascii="Arial" w:hAnsi="Arial" w:cs="Arial"/>
          <w:lang w:val="de-DE"/>
        </w:rPr>
        <w:t>, wenn die Kinder in vereinbarter Weise</w:t>
      </w:r>
      <w:r w:rsidR="008A6A20">
        <w:rPr>
          <w:rFonts w:ascii="Arial" w:hAnsi="Arial" w:cs="Arial"/>
          <w:lang w:val="de-DE"/>
        </w:rPr>
        <w:t xml:space="preserve"> </w:t>
      </w:r>
      <w:r w:rsidR="00953681">
        <w:rPr>
          <w:rFonts w:ascii="Arial" w:hAnsi="Arial" w:cs="Arial"/>
          <w:lang w:val="de-DE"/>
        </w:rPr>
        <w:t>(Abholregeln)</w:t>
      </w:r>
      <w:r w:rsidR="008A6A20">
        <w:rPr>
          <w:rFonts w:ascii="Arial" w:hAnsi="Arial" w:cs="Arial"/>
          <w:lang w:val="de-DE"/>
        </w:rPr>
        <w:t>,</w:t>
      </w:r>
      <w:r w:rsidRPr="00953681">
        <w:rPr>
          <w:rFonts w:ascii="Arial" w:hAnsi="Arial" w:cs="Arial"/>
          <w:lang w:val="de-DE"/>
        </w:rPr>
        <w:t xml:space="preserve"> aus der Einrichtung entlassen werden. Kommen und Verlassen die Kinder alleine die Tagesstätte, bedarf es einer schriftlichen Mitteilung durch die Eltern. Das gilt auch für das Abholen durch Dritte.</w:t>
      </w:r>
      <w:r w:rsidR="008B7D75">
        <w:rPr>
          <w:rFonts w:ascii="Arial" w:hAnsi="Arial" w:cs="Arial"/>
          <w:lang w:val="de-DE"/>
        </w:rPr>
        <w:t xml:space="preserve"> Liegt eine Abholberechtigung vor, sind telefonische Absprachen möglich.</w:t>
      </w:r>
    </w:p>
    <w:p w14:paraId="77815935" w14:textId="77777777" w:rsidR="008D10AF" w:rsidRPr="00953681" w:rsidRDefault="008D10AF" w:rsidP="00953681">
      <w:pPr>
        <w:jc w:val="both"/>
        <w:rPr>
          <w:rFonts w:ascii="Arial" w:hAnsi="Arial" w:cs="Arial"/>
          <w:lang w:val="de-DE"/>
        </w:rPr>
      </w:pPr>
    </w:p>
    <w:p w14:paraId="38483659" w14:textId="118F6764" w:rsidR="008D10AF" w:rsidRPr="00953681" w:rsidRDefault="008D10AF" w:rsidP="00953681">
      <w:pPr>
        <w:jc w:val="both"/>
        <w:rPr>
          <w:rFonts w:ascii="Arial" w:hAnsi="Arial" w:cs="Arial"/>
          <w:lang w:val="de-DE"/>
        </w:rPr>
      </w:pPr>
      <w:r w:rsidRPr="00953681">
        <w:rPr>
          <w:rFonts w:ascii="Arial" w:hAnsi="Arial" w:cs="Arial"/>
          <w:lang w:val="de-DE"/>
        </w:rPr>
        <w:t>Das pädagogische Personal arbeitet</w:t>
      </w:r>
      <w:r w:rsidR="008B7D75">
        <w:rPr>
          <w:rFonts w:ascii="Arial" w:hAnsi="Arial" w:cs="Arial"/>
          <w:lang w:val="de-DE"/>
        </w:rPr>
        <w:t>,</w:t>
      </w:r>
      <w:r w:rsidR="008A6A20">
        <w:rPr>
          <w:rFonts w:ascii="Arial" w:hAnsi="Arial" w:cs="Arial"/>
          <w:lang w:val="de-DE"/>
        </w:rPr>
        <w:t xml:space="preserve"> </w:t>
      </w:r>
      <w:r w:rsidRPr="00953681">
        <w:rPr>
          <w:rFonts w:ascii="Arial" w:hAnsi="Arial" w:cs="Arial"/>
          <w:lang w:val="de-DE"/>
        </w:rPr>
        <w:t>in den Kindergruppen</w:t>
      </w:r>
      <w:r w:rsidR="008B7D75">
        <w:rPr>
          <w:rFonts w:ascii="Arial" w:hAnsi="Arial" w:cs="Arial"/>
          <w:lang w:val="de-DE"/>
        </w:rPr>
        <w:t>,</w:t>
      </w:r>
      <w:r w:rsidRPr="00953681">
        <w:rPr>
          <w:rFonts w:ascii="Arial" w:hAnsi="Arial" w:cs="Arial"/>
          <w:lang w:val="de-DE"/>
        </w:rPr>
        <w:t xml:space="preserve"> nach einem Tagesablaufplan mit festen Tagespunkten. Diese bitten wir zu beachten. Wir erwarten pünktliches Bringen und Abholen.</w:t>
      </w:r>
    </w:p>
    <w:p w14:paraId="4559C3FB" w14:textId="77777777" w:rsidR="008D10AF" w:rsidRPr="00953681" w:rsidRDefault="008D10AF" w:rsidP="00953681">
      <w:pPr>
        <w:jc w:val="both"/>
        <w:rPr>
          <w:rFonts w:ascii="Arial" w:hAnsi="Arial" w:cs="Arial"/>
          <w:b/>
          <w:lang w:val="de-DE"/>
        </w:rPr>
      </w:pPr>
    </w:p>
    <w:p w14:paraId="1FC0513F" w14:textId="1B60091D" w:rsidR="008D10AF" w:rsidRPr="00953681" w:rsidRDefault="008D10AF" w:rsidP="008D10AF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lang w:val="de-DE"/>
        </w:rPr>
      </w:pPr>
      <w:proofErr w:type="spellStart"/>
      <w:r w:rsidRPr="00953681">
        <w:rPr>
          <w:rFonts w:ascii="Arial" w:hAnsi="Arial" w:cs="Arial"/>
          <w:b/>
          <w:u w:val="single"/>
          <w:lang w:val="de-DE"/>
        </w:rPr>
        <w:t>Bringezeiten</w:t>
      </w:r>
      <w:proofErr w:type="spellEnd"/>
      <w:r w:rsidRPr="00953681">
        <w:rPr>
          <w:rFonts w:ascii="Arial" w:hAnsi="Arial" w:cs="Arial"/>
          <w:b/>
          <w:u w:val="single"/>
          <w:lang w:val="de-DE"/>
        </w:rPr>
        <w:t>:</w:t>
      </w:r>
      <w:r w:rsidR="0097039A">
        <w:rPr>
          <w:rFonts w:ascii="Arial" w:hAnsi="Arial" w:cs="Arial"/>
          <w:lang w:val="de-DE"/>
        </w:rPr>
        <w:t xml:space="preserve"> </w:t>
      </w:r>
      <w:r w:rsidRPr="00953681">
        <w:rPr>
          <w:rFonts w:ascii="Arial" w:hAnsi="Arial" w:cs="Arial"/>
          <w:lang w:val="de-DE"/>
        </w:rPr>
        <w:t>Frühstückskinder sind bis 7:30 Uh</w:t>
      </w:r>
      <w:r w:rsidR="009904AE">
        <w:rPr>
          <w:rFonts w:ascii="Arial" w:hAnsi="Arial" w:cs="Arial"/>
          <w:lang w:val="de-DE"/>
        </w:rPr>
        <w:t xml:space="preserve">r zu bringen, um eine ruhige </w:t>
      </w:r>
      <w:r w:rsidR="008A6A20">
        <w:rPr>
          <w:rFonts w:ascii="Arial" w:hAnsi="Arial" w:cs="Arial"/>
          <w:lang w:val="de-DE"/>
        </w:rPr>
        <w:t xml:space="preserve"> </w:t>
      </w:r>
      <w:r w:rsidR="008A6A20">
        <w:rPr>
          <w:rFonts w:ascii="Arial" w:hAnsi="Arial" w:cs="Arial"/>
          <w:lang w:val="de-DE"/>
        </w:rPr>
        <w:br/>
        <w:t xml:space="preserve">                        </w:t>
      </w:r>
      <w:r w:rsidR="009904AE">
        <w:rPr>
          <w:rFonts w:ascii="Arial" w:hAnsi="Arial" w:cs="Arial"/>
          <w:lang w:val="de-DE"/>
        </w:rPr>
        <w:t>At</w:t>
      </w:r>
      <w:r w:rsidRPr="00953681">
        <w:rPr>
          <w:rFonts w:ascii="Arial" w:hAnsi="Arial" w:cs="Arial"/>
          <w:lang w:val="de-DE"/>
        </w:rPr>
        <w:t>mosphäre während der Mahlzeiten zu gewährleisten.</w:t>
      </w:r>
    </w:p>
    <w:p w14:paraId="2FF9A84B" w14:textId="2C78F878" w:rsidR="008D10AF" w:rsidRPr="00953681" w:rsidRDefault="008A6A20" w:rsidP="008D10AF">
      <w:pPr>
        <w:ind w:left="72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                       </w:t>
      </w:r>
      <w:r w:rsidR="008D10AF" w:rsidRPr="00953681">
        <w:rPr>
          <w:rFonts w:ascii="Arial" w:hAnsi="Arial" w:cs="Arial"/>
          <w:lang w:val="de-DE"/>
        </w:rPr>
        <w:t>Teilzeitkinder werden ab 08.00 Uhr in Empfang genommen.</w:t>
      </w:r>
    </w:p>
    <w:p w14:paraId="17BA06E3" w14:textId="77777777" w:rsidR="008D10AF" w:rsidRDefault="008D10AF" w:rsidP="008D10AF">
      <w:pPr>
        <w:jc w:val="both"/>
        <w:rPr>
          <w:rFonts w:ascii="Arial" w:hAnsi="Arial" w:cs="Arial"/>
          <w:lang w:val="de-DE"/>
        </w:rPr>
      </w:pPr>
      <w:r w:rsidRPr="00953681">
        <w:rPr>
          <w:rFonts w:ascii="Arial" w:hAnsi="Arial" w:cs="Arial"/>
          <w:lang w:val="de-DE"/>
        </w:rPr>
        <w:tab/>
      </w:r>
      <w:r w:rsidRPr="00953681">
        <w:rPr>
          <w:rFonts w:ascii="Arial" w:hAnsi="Arial" w:cs="Arial"/>
          <w:lang w:val="de-DE"/>
        </w:rPr>
        <w:tab/>
      </w:r>
      <w:r w:rsidRPr="00953681">
        <w:rPr>
          <w:rFonts w:ascii="Arial" w:hAnsi="Arial" w:cs="Arial"/>
          <w:lang w:val="de-DE"/>
        </w:rPr>
        <w:tab/>
        <w:t xml:space="preserve">          </w:t>
      </w:r>
    </w:p>
    <w:p w14:paraId="06232DEF" w14:textId="77777777" w:rsidR="008B7D75" w:rsidRPr="00953681" w:rsidRDefault="008B7D75" w:rsidP="008D10AF">
      <w:pPr>
        <w:jc w:val="both"/>
        <w:rPr>
          <w:rFonts w:ascii="Arial" w:hAnsi="Arial" w:cs="Arial"/>
          <w:lang w:val="de-DE"/>
        </w:rPr>
      </w:pPr>
    </w:p>
    <w:p w14:paraId="56A6EA6F" w14:textId="04056F80" w:rsidR="008D10AF" w:rsidRPr="00953681" w:rsidRDefault="008D10AF" w:rsidP="008D10AF">
      <w:pPr>
        <w:jc w:val="both"/>
        <w:rPr>
          <w:rFonts w:ascii="Arial" w:hAnsi="Arial" w:cs="Arial"/>
          <w:lang w:val="de-DE"/>
        </w:rPr>
      </w:pPr>
      <w:r w:rsidRPr="00953681">
        <w:rPr>
          <w:rFonts w:ascii="Arial" w:hAnsi="Arial" w:cs="Arial"/>
          <w:lang w:val="de-DE"/>
        </w:rPr>
        <w:t xml:space="preserve">Ab </w:t>
      </w:r>
      <w:r w:rsidR="008B7D75">
        <w:rPr>
          <w:rFonts w:ascii="Arial" w:hAnsi="Arial" w:cs="Arial"/>
          <w:lang w:val="de-DE"/>
        </w:rPr>
        <w:t xml:space="preserve">ca. </w:t>
      </w:r>
      <w:r w:rsidRPr="00953681">
        <w:rPr>
          <w:rFonts w:ascii="Arial" w:hAnsi="Arial" w:cs="Arial"/>
          <w:lang w:val="de-DE"/>
        </w:rPr>
        <w:t xml:space="preserve">08.15 Uhr beginnen die </w:t>
      </w:r>
      <w:r w:rsidR="008B7D75">
        <w:rPr>
          <w:rFonts w:ascii="Arial" w:hAnsi="Arial" w:cs="Arial"/>
          <w:lang w:val="de-DE"/>
        </w:rPr>
        <w:t>A</w:t>
      </w:r>
      <w:r w:rsidRPr="00953681">
        <w:rPr>
          <w:rFonts w:ascii="Arial" w:hAnsi="Arial" w:cs="Arial"/>
          <w:lang w:val="de-DE"/>
        </w:rPr>
        <w:t>ngebote. Wir bitten</w:t>
      </w:r>
      <w:r w:rsidR="008B7D75">
        <w:rPr>
          <w:rFonts w:ascii="Arial" w:hAnsi="Arial" w:cs="Arial"/>
          <w:lang w:val="de-DE"/>
        </w:rPr>
        <w:t xml:space="preserve"> Sie</w:t>
      </w:r>
      <w:r w:rsidR="00C95892">
        <w:rPr>
          <w:rFonts w:ascii="Arial" w:hAnsi="Arial" w:cs="Arial"/>
          <w:lang w:val="de-DE"/>
        </w:rPr>
        <w:t xml:space="preserve"> Ihr Kind, sofern es sich dienstlich einrichten lässt, vorher oder nach de</w:t>
      </w:r>
      <w:r w:rsidR="008B7D75">
        <w:rPr>
          <w:rFonts w:ascii="Arial" w:hAnsi="Arial" w:cs="Arial"/>
          <w:lang w:val="de-DE"/>
        </w:rPr>
        <w:t>n Angeboten</w:t>
      </w:r>
      <w:r w:rsidR="001B5CC4">
        <w:rPr>
          <w:rFonts w:ascii="Arial" w:hAnsi="Arial" w:cs="Arial"/>
          <w:lang w:val="de-DE"/>
        </w:rPr>
        <w:t>,</w:t>
      </w:r>
      <w:r w:rsidR="00C95892">
        <w:rPr>
          <w:rFonts w:ascii="Arial" w:hAnsi="Arial" w:cs="Arial"/>
          <w:lang w:val="de-DE"/>
        </w:rPr>
        <w:t xml:space="preserve"> zu bringen.</w:t>
      </w:r>
    </w:p>
    <w:p w14:paraId="5C7C9876" w14:textId="77777777" w:rsidR="008D10AF" w:rsidRPr="00953681" w:rsidRDefault="008D10AF" w:rsidP="008D10AF">
      <w:pPr>
        <w:jc w:val="both"/>
        <w:rPr>
          <w:rFonts w:ascii="Arial" w:hAnsi="Arial" w:cs="Arial"/>
          <w:lang w:val="de-DE"/>
        </w:rPr>
      </w:pPr>
    </w:p>
    <w:p w14:paraId="32F1D58A" w14:textId="01731DF3" w:rsidR="008D10AF" w:rsidRPr="00953681" w:rsidRDefault="008D10AF" w:rsidP="008D10AF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lang w:val="de-DE"/>
        </w:rPr>
      </w:pPr>
      <w:r w:rsidRPr="00953681">
        <w:rPr>
          <w:rFonts w:ascii="Arial" w:hAnsi="Arial" w:cs="Arial"/>
          <w:b/>
          <w:u w:val="single"/>
          <w:lang w:val="de-DE"/>
        </w:rPr>
        <w:t>Abholzeiten der Kita:</w:t>
      </w:r>
      <w:r w:rsidRPr="00953681">
        <w:rPr>
          <w:rFonts w:ascii="Arial" w:hAnsi="Arial" w:cs="Arial"/>
          <w:lang w:val="de-DE"/>
        </w:rPr>
        <w:t xml:space="preserve">   </w:t>
      </w:r>
      <w:r w:rsidR="00953681">
        <w:rPr>
          <w:rFonts w:ascii="Arial" w:hAnsi="Arial" w:cs="Arial"/>
          <w:lang w:val="de-DE"/>
        </w:rPr>
        <w:t xml:space="preserve">     </w:t>
      </w:r>
      <w:r w:rsidRPr="00953681">
        <w:rPr>
          <w:rFonts w:ascii="Arial" w:hAnsi="Arial" w:cs="Arial"/>
          <w:lang w:val="de-DE"/>
        </w:rPr>
        <w:t xml:space="preserve">Halbtag </w:t>
      </w:r>
      <w:r w:rsidR="008B7D75">
        <w:rPr>
          <w:rFonts w:ascii="Arial" w:hAnsi="Arial" w:cs="Arial"/>
          <w:lang w:val="de-DE"/>
        </w:rPr>
        <w:tab/>
        <w:t xml:space="preserve"> bis </w:t>
      </w:r>
      <w:r w:rsidRPr="00953681">
        <w:rPr>
          <w:rFonts w:ascii="Arial" w:hAnsi="Arial" w:cs="Arial"/>
          <w:lang w:val="de-DE"/>
        </w:rPr>
        <w:t>12:00 Uhr</w:t>
      </w:r>
    </w:p>
    <w:p w14:paraId="0299CD7A" w14:textId="4394F6E1" w:rsidR="008D10AF" w:rsidRPr="00953681" w:rsidRDefault="008D10AF" w:rsidP="008D10AF">
      <w:pPr>
        <w:jc w:val="both"/>
        <w:rPr>
          <w:rFonts w:ascii="Arial" w:hAnsi="Arial" w:cs="Arial"/>
          <w:lang w:val="de-DE"/>
        </w:rPr>
      </w:pPr>
      <w:r w:rsidRPr="00953681">
        <w:rPr>
          <w:rFonts w:ascii="Arial" w:hAnsi="Arial" w:cs="Arial"/>
          <w:lang w:val="de-DE"/>
        </w:rPr>
        <w:tab/>
      </w:r>
      <w:r w:rsidRPr="00953681">
        <w:rPr>
          <w:rFonts w:ascii="Arial" w:hAnsi="Arial" w:cs="Arial"/>
          <w:lang w:val="de-DE"/>
        </w:rPr>
        <w:tab/>
      </w:r>
      <w:r w:rsidRPr="00953681">
        <w:rPr>
          <w:rFonts w:ascii="Arial" w:hAnsi="Arial" w:cs="Arial"/>
          <w:lang w:val="de-DE"/>
        </w:rPr>
        <w:tab/>
        <w:t xml:space="preserve">                      </w:t>
      </w:r>
      <w:proofErr w:type="gramStart"/>
      <w:r w:rsidRPr="00953681">
        <w:rPr>
          <w:rFonts w:ascii="Arial" w:hAnsi="Arial" w:cs="Arial"/>
          <w:lang w:val="de-DE"/>
        </w:rPr>
        <w:t xml:space="preserve">Teilzeit  </w:t>
      </w:r>
      <w:r w:rsidR="008B7D75">
        <w:rPr>
          <w:rFonts w:ascii="Arial" w:hAnsi="Arial" w:cs="Arial"/>
          <w:lang w:val="de-DE"/>
        </w:rPr>
        <w:tab/>
      </w:r>
      <w:proofErr w:type="gramEnd"/>
      <w:r w:rsidRPr="00953681">
        <w:rPr>
          <w:rFonts w:ascii="Arial" w:hAnsi="Arial" w:cs="Arial"/>
          <w:lang w:val="de-DE"/>
        </w:rPr>
        <w:t xml:space="preserve"> bis 14:00 Uhr</w:t>
      </w:r>
    </w:p>
    <w:p w14:paraId="616C7997" w14:textId="44CFF400" w:rsidR="008D10AF" w:rsidRPr="00953681" w:rsidRDefault="008D10AF" w:rsidP="008D10AF">
      <w:pPr>
        <w:jc w:val="both"/>
        <w:rPr>
          <w:rFonts w:ascii="Arial" w:hAnsi="Arial" w:cs="Arial"/>
          <w:lang w:val="de-DE"/>
        </w:rPr>
      </w:pPr>
      <w:r w:rsidRPr="00953681">
        <w:rPr>
          <w:rFonts w:ascii="Arial" w:hAnsi="Arial" w:cs="Arial"/>
          <w:lang w:val="de-DE"/>
        </w:rPr>
        <w:tab/>
      </w:r>
      <w:r w:rsidRPr="00953681">
        <w:rPr>
          <w:rFonts w:ascii="Arial" w:hAnsi="Arial" w:cs="Arial"/>
          <w:lang w:val="de-DE"/>
        </w:rPr>
        <w:tab/>
      </w:r>
      <w:r w:rsidRPr="00953681">
        <w:rPr>
          <w:rFonts w:ascii="Arial" w:hAnsi="Arial" w:cs="Arial"/>
          <w:lang w:val="de-DE"/>
        </w:rPr>
        <w:tab/>
        <w:t xml:space="preserve">                      Ganztag</w:t>
      </w:r>
      <w:r w:rsidR="008B7D75">
        <w:rPr>
          <w:rFonts w:ascii="Arial" w:hAnsi="Arial" w:cs="Arial"/>
          <w:lang w:val="de-DE"/>
        </w:rPr>
        <w:tab/>
      </w:r>
      <w:r w:rsidRPr="00953681">
        <w:rPr>
          <w:rFonts w:ascii="Arial" w:hAnsi="Arial" w:cs="Arial"/>
          <w:lang w:val="de-DE"/>
        </w:rPr>
        <w:t xml:space="preserve"> bis 17:00 Uhr</w:t>
      </w:r>
    </w:p>
    <w:p w14:paraId="19817F82" w14:textId="77777777" w:rsidR="008D10AF" w:rsidRPr="00953681" w:rsidRDefault="008D10AF" w:rsidP="008D10AF">
      <w:pPr>
        <w:jc w:val="both"/>
        <w:rPr>
          <w:rFonts w:ascii="Arial" w:hAnsi="Arial" w:cs="Arial"/>
          <w:lang w:val="de-DE"/>
        </w:rPr>
      </w:pPr>
    </w:p>
    <w:p w14:paraId="18056D0E" w14:textId="77777777" w:rsidR="008D10AF" w:rsidRPr="00953681" w:rsidRDefault="008D10AF" w:rsidP="008D10AF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u w:val="single"/>
          <w:lang w:val="de-DE"/>
        </w:rPr>
      </w:pPr>
      <w:r w:rsidRPr="00953681">
        <w:rPr>
          <w:rFonts w:ascii="Arial" w:hAnsi="Arial" w:cs="Arial"/>
          <w:b/>
          <w:u w:val="single"/>
          <w:lang w:val="de-DE"/>
        </w:rPr>
        <w:t xml:space="preserve">Abholzeiten des Hortes: </w:t>
      </w:r>
      <w:r w:rsidRPr="00953681">
        <w:rPr>
          <w:rFonts w:ascii="Arial" w:hAnsi="Arial" w:cs="Arial"/>
          <w:lang w:val="de-DE"/>
        </w:rPr>
        <w:t xml:space="preserve"> </w:t>
      </w:r>
      <w:r w:rsidR="00953681">
        <w:rPr>
          <w:rFonts w:ascii="Arial" w:hAnsi="Arial" w:cs="Arial"/>
          <w:lang w:val="de-DE"/>
        </w:rPr>
        <w:t xml:space="preserve">  </w:t>
      </w:r>
      <w:r w:rsidRPr="00953681">
        <w:rPr>
          <w:rFonts w:ascii="Arial" w:hAnsi="Arial" w:cs="Arial"/>
          <w:lang w:val="de-DE"/>
        </w:rPr>
        <w:t>Teilzeit    bis 15.00 Uhr</w:t>
      </w:r>
    </w:p>
    <w:p w14:paraId="233568DC" w14:textId="0EA5CFBE" w:rsidR="008D10AF" w:rsidRPr="00953681" w:rsidRDefault="008D10AF" w:rsidP="008D10AF">
      <w:pPr>
        <w:ind w:left="720"/>
        <w:jc w:val="both"/>
        <w:rPr>
          <w:rFonts w:ascii="Arial" w:hAnsi="Arial" w:cs="Arial"/>
          <w:lang w:val="de-DE"/>
        </w:rPr>
      </w:pPr>
      <w:r w:rsidRPr="00953681">
        <w:rPr>
          <w:rFonts w:ascii="Arial" w:hAnsi="Arial" w:cs="Arial"/>
          <w:lang w:val="de-DE"/>
        </w:rPr>
        <w:t xml:space="preserve">                                             </w:t>
      </w:r>
      <w:proofErr w:type="gramStart"/>
      <w:r w:rsidRPr="00953681">
        <w:rPr>
          <w:rFonts w:ascii="Arial" w:hAnsi="Arial" w:cs="Arial"/>
          <w:lang w:val="de-DE"/>
        </w:rPr>
        <w:t>Ganztag</w:t>
      </w:r>
      <w:r w:rsidR="008B7D75">
        <w:rPr>
          <w:rFonts w:ascii="Arial" w:hAnsi="Arial" w:cs="Arial"/>
          <w:lang w:val="de-DE"/>
        </w:rPr>
        <w:t xml:space="preserve"> </w:t>
      </w:r>
      <w:r w:rsidRPr="00953681">
        <w:rPr>
          <w:rFonts w:ascii="Arial" w:hAnsi="Arial" w:cs="Arial"/>
          <w:lang w:val="de-DE"/>
        </w:rPr>
        <w:t xml:space="preserve"> bis</w:t>
      </w:r>
      <w:proofErr w:type="gramEnd"/>
      <w:r w:rsidRPr="00953681">
        <w:rPr>
          <w:rFonts w:ascii="Arial" w:hAnsi="Arial" w:cs="Arial"/>
          <w:lang w:val="de-DE"/>
        </w:rPr>
        <w:t xml:space="preserve"> 17.00 Uhr</w:t>
      </w:r>
    </w:p>
    <w:p w14:paraId="5304914B" w14:textId="77777777" w:rsidR="008D10AF" w:rsidRPr="00953681" w:rsidRDefault="008D10AF" w:rsidP="008D10AF">
      <w:pPr>
        <w:ind w:left="720"/>
        <w:jc w:val="both"/>
        <w:rPr>
          <w:rFonts w:ascii="Arial" w:hAnsi="Arial" w:cs="Arial"/>
          <w:lang w:val="de-DE"/>
        </w:rPr>
      </w:pPr>
    </w:p>
    <w:p w14:paraId="7146CE1F" w14:textId="1599DDE8" w:rsidR="008D10AF" w:rsidRPr="00953681" w:rsidRDefault="008D10AF" w:rsidP="008D10AF">
      <w:pPr>
        <w:jc w:val="both"/>
        <w:rPr>
          <w:rFonts w:ascii="Arial" w:hAnsi="Arial" w:cs="Arial"/>
          <w:b/>
          <w:lang w:val="de-DE"/>
        </w:rPr>
      </w:pPr>
      <w:r w:rsidRPr="00953681">
        <w:rPr>
          <w:rFonts w:ascii="Arial" w:hAnsi="Arial" w:cs="Arial"/>
          <w:b/>
          <w:lang w:val="de-DE"/>
        </w:rPr>
        <w:t>Unpünktliches Abho</w:t>
      </w:r>
      <w:r w:rsidR="00AC15C2">
        <w:rPr>
          <w:rFonts w:ascii="Arial" w:hAnsi="Arial" w:cs="Arial"/>
          <w:b/>
          <w:lang w:val="de-DE"/>
        </w:rPr>
        <w:t xml:space="preserve">len wird mit </w:t>
      </w:r>
      <w:r w:rsidR="00505A3F">
        <w:rPr>
          <w:rFonts w:ascii="Arial" w:hAnsi="Arial" w:cs="Arial"/>
          <w:b/>
          <w:lang w:val="de-DE"/>
        </w:rPr>
        <w:t xml:space="preserve">einer </w:t>
      </w:r>
      <w:r w:rsidR="00AC15C2">
        <w:rPr>
          <w:rFonts w:ascii="Arial" w:hAnsi="Arial" w:cs="Arial"/>
          <w:b/>
          <w:lang w:val="de-DE"/>
        </w:rPr>
        <w:t>Gebühr</w:t>
      </w:r>
      <w:r w:rsidR="00505A3F">
        <w:rPr>
          <w:rFonts w:ascii="Arial" w:hAnsi="Arial" w:cs="Arial"/>
          <w:b/>
          <w:lang w:val="de-DE"/>
        </w:rPr>
        <w:t xml:space="preserve"> von 35,00 €</w:t>
      </w:r>
      <w:r w:rsidR="008A6A20">
        <w:rPr>
          <w:rFonts w:ascii="Arial" w:hAnsi="Arial" w:cs="Arial"/>
          <w:b/>
          <w:lang w:val="de-DE"/>
        </w:rPr>
        <w:t xml:space="preserve"> / angefangene Stunde </w:t>
      </w:r>
      <w:r w:rsidRPr="00953681">
        <w:rPr>
          <w:rFonts w:ascii="Arial" w:hAnsi="Arial" w:cs="Arial"/>
          <w:b/>
          <w:lang w:val="de-DE"/>
        </w:rPr>
        <w:t>berechnet.</w:t>
      </w:r>
    </w:p>
    <w:p w14:paraId="445E8056" w14:textId="77777777" w:rsidR="008D10AF" w:rsidRPr="00953681" w:rsidRDefault="008D10AF" w:rsidP="008D10AF">
      <w:pPr>
        <w:jc w:val="both"/>
        <w:rPr>
          <w:rFonts w:ascii="Arial" w:hAnsi="Arial" w:cs="Arial"/>
          <w:lang w:val="de-DE"/>
        </w:rPr>
      </w:pPr>
    </w:p>
    <w:p w14:paraId="786E2D7E" w14:textId="76E9DA0D" w:rsidR="008D10AF" w:rsidRPr="00953681" w:rsidRDefault="008D10AF" w:rsidP="008D10AF">
      <w:pPr>
        <w:jc w:val="both"/>
        <w:rPr>
          <w:rFonts w:ascii="Arial" w:hAnsi="Arial" w:cs="Arial"/>
          <w:lang w:val="de-DE"/>
        </w:rPr>
      </w:pPr>
      <w:r w:rsidRPr="00953681">
        <w:rPr>
          <w:rFonts w:ascii="Arial" w:hAnsi="Arial" w:cs="Arial"/>
          <w:lang w:val="de-DE"/>
        </w:rPr>
        <w:t>D</w:t>
      </w:r>
      <w:r w:rsidR="008B7D75">
        <w:rPr>
          <w:rFonts w:ascii="Arial" w:hAnsi="Arial" w:cs="Arial"/>
          <w:lang w:val="de-DE"/>
        </w:rPr>
        <w:t>ie Mittagsruhe</w:t>
      </w:r>
      <w:r w:rsidRPr="00953681">
        <w:rPr>
          <w:rFonts w:ascii="Arial" w:hAnsi="Arial" w:cs="Arial"/>
          <w:lang w:val="de-DE"/>
        </w:rPr>
        <w:t xml:space="preserve"> finde</w:t>
      </w:r>
      <w:r w:rsidR="008B7D75">
        <w:rPr>
          <w:rFonts w:ascii="Arial" w:hAnsi="Arial" w:cs="Arial"/>
          <w:lang w:val="de-DE"/>
        </w:rPr>
        <w:t>t</w:t>
      </w:r>
      <w:r w:rsidRPr="00953681">
        <w:rPr>
          <w:rFonts w:ascii="Arial" w:hAnsi="Arial" w:cs="Arial"/>
          <w:lang w:val="de-DE"/>
        </w:rPr>
        <w:t xml:space="preserve"> in der Zeit von 1</w:t>
      </w:r>
      <w:r w:rsidR="00C95892">
        <w:rPr>
          <w:rFonts w:ascii="Arial" w:hAnsi="Arial" w:cs="Arial"/>
          <w:lang w:val="de-DE"/>
        </w:rPr>
        <w:t>2.00</w:t>
      </w:r>
      <w:r w:rsidRPr="00953681">
        <w:rPr>
          <w:rFonts w:ascii="Arial" w:hAnsi="Arial" w:cs="Arial"/>
          <w:lang w:val="de-DE"/>
        </w:rPr>
        <w:t xml:space="preserve"> Uhr bis13.45 Uhr statt.  </w:t>
      </w:r>
    </w:p>
    <w:p w14:paraId="35D43B34" w14:textId="178F24E8" w:rsidR="008D10AF" w:rsidRDefault="008D10AF" w:rsidP="008D10AF">
      <w:pPr>
        <w:jc w:val="both"/>
        <w:rPr>
          <w:rFonts w:ascii="Arial" w:hAnsi="Arial" w:cs="Arial"/>
          <w:lang w:val="de-DE"/>
        </w:rPr>
      </w:pPr>
      <w:r w:rsidRPr="00953681">
        <w:rPr>
          <w:rFonts w:ascii="Arial" w:hAnsi="Arial" w:cs="Arial"/>
          <w:lang w:val="de-DE"/>
        </w:rPr>
        <w:t>Die Vorschulkinder machen keinen Mittagsschlaf mehr</w:t>
      </w:r>
      <w:r w:rsidR="00C95892">
        <w:rPr>
          <w:rFonts w:ascii="Arial" w:hAnsi="Arial" w:cs="Arial"/>
          <w:lang w:val="de-DE"/>
        </w:rPr>
        <w:t>, r</w:t>
      </w:r>
      <w:r w:rsidR="00AC15C2">
        <w:rPr>
          <w:rFonts w:ascii="Arial" w:hAnsi="Arial" w:cs="Arial"/>
          <w:lang w:val="de-DE"/>
        </w:rPr>
        <w:t xml:space="preserve">uhen lediglich bis </w:t>
      </w:r>
      <w:r w:rsidR="00751A54">
        <w:rPr>
          <w:rFonts w:ascii="Arial" w:hAnsi="Arial" w:cs="Arial"/>
          <w:lang w:val="de-DE"/>
        </w:rPr>
        <w:t>ca.</w:t>
      </w:r>
      <w:r w:rsidR="00AC15C2">
        <w:rPr>
          <w:rFonts w:ascii="Arial" w:hAnsi="Arial" w:cs="Arial"/>
          <w:lang w:val="de-DE"/>
        </w:rPr>
        <w:t>1</w:t>
      </w:r>
      <w:r w:rsidR="00751A54">
        <w:rPr>
          <w:rFonts w:ascii="Arial" w:hAnsi="Arial" w:cs="Arial"/>
          <w:lang w:val="de-DE"/>
        </w:rPr>
        <w:t>2</w:t>
      </w:r>
      <w:r w:rsidR="00AC15C2">
        <w:rPr>
          <w:rFonts w:ascii="Arial" w:hAnsi="Arial" w:cs="Arial"/>
          <w:lang w:val="de-DE"/>
        </w:rPr>
        <w:t>.</w:t>
      </w:r>
      <w:r w:rsidR="00751A54">
        <w:rPr>
          <w:rFonts w:ascii="Arial" w:hAnsi="Arial" w:cs="Arial"/>
          <w:lang w:val="de-DE"/>
        </w:rPr>
        <w:t>45</w:t>
      </w:r>
      <w:r w:rsidR="00AC15C2">
        <w:rPr>
          <w:rFonts w:ascii="Arial" w:hAnsi="Arial" w:cs="Arial"/>
          <w:lang w:val="de-DE"/>
        </w:rPr>
        <w:t xml:space="preserve"> Uhr.</w:t>
      </w:r>
    </w:p>
    <w:p w14:paraId="4D135825" w14:textId="72AE7543" w:rsidR="008B7D75" w:rsidRPr="00953681" w:rsidRDefault="008B7D75" w:rsidP="008D10AF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Schläft ein Kind ein, wird es nicht geweckt.</w:t>
      </w:r>
    </w:p>
    <w:p w14:paraId="29EFFA41" w14:textId="77777777" w:rsidR="008D10AF" w:rsidRPr="00953681" w:rsidRDefault="008D10AF" w:rsidP="008D10AF">
      <w:pPr>
        <w:jc w:val="both"/>
        <w:rPr>
          <w:rFonts w:ascii="Arial" w:hAnsi="Arial" w:cs="Arial"/>
          <w:lang w:val="de-DE"/>
        </w:rPr>
      </w:pPr>
      <w:r w:rsidRPr="00953681">
        <w:rPr>
          <w:rFonts w:ascii="Arial" w:hAnsi="Arial" w:cs="Arial"/>
          <w:lang w:val="de-DE"/>
        </w:rPr>
        <w:t xml:space="preserve">               </w:t>
      </w:r>
    </w:p>
    <w:p w14:paraId="5CF84BC9" w14:textId="338A259F" w:rsidR="008642DD" w:rsidRDefault="008D10AF" w:rsidP="008D10AF">
      <w:pPr>
        <w:jc w:val="both"/>
        <w:rPr>
          <w:rFonts w:ascii="Arial" w:hAnsi="Arial" w:cs="Arial"/>
          <w:lang w:val="de-DE"/>
        </w:rPr>
      </w:pPr>
      <w:r w:rsidRPr="00953681">
        <w:rPr>
          <w:rFonts w:ascii="Arial" w:hAnsi="Arial" w:cs="Arial"/>
          <w:b/>
          <w:lang w:val="de-DE"/>
        </w:rPr>
        <w:t>Eltern haben die Pflicht, Infektionskrankheiten, andere</w:t>
      </w:r>
      <w:r w:rsidR="0097039A">
        <w:rPr>
          <w:rFonts w:ascii="Arial" w:hAnsi="Arial" w:cs="Arial"/>
          <w:b/>
          <w:lang w:val="de-DE"/>
        </w:rPr>
        <w:t xml:space="preserve"> </w:t>
      </w:r>
      <w:r w:rsidRPr="00953681">
        <w:rPr>
          <w:rFonts w:ascii="Arial" w:hAnsi="Arial" w:cs="Arial"/>
          <w:b/>
          <w:lang w:val="de-DE"/>
        </w:rPr>
        <w:t>Krankheiten bzw. Läusebefall</w:t>
      </w:r>
      <w:r w:rsidR="008B7D75">
        <w:rPr>
          <w:rFonts w:ascii="Arial" w:hAnsi="Arial" w:cs="Arial"/>
          <w:b/>
          <w:lang w:val="de-DE"/>
        </w:rPr>
        <w:t>,</w:t>
      </w:r>
      <w:r w:rsidRPr="00953681">
        <w:rPr>
          <w:rFonts w:ascii="Arial" w:hAnsi="Arial" w:cs="Arial"/>
          <w:b/>
          <w:lang w:val="de-DE"/>
        </w:rPr>
        <w:t xml:space="preserve"> dem</w:t>
      </w:r>
      <w:r w:rsidRPr="00953681">
        <w:rPr>
          <w:rFonts w:ascii="Arial" w:hAnsi="Arial" w:cs="Arial"/>
          <w:lang w:val="de-DE"/>
        </w:rPr>
        <w:t xml:space="preserve"> </w:t>
      </w:r>
      <w:r w:rsidRPr="00953681">
        <w:rPr>
          <w:rFonts w:ascii="Arial" w:hAnsi="Arial" w:cs="Arial"/>
          <w:b/>
          <w:lang w:val="de-DE"/>
        </w:rPr>
        <w:t>pädagogischen</w:t>
      </w:r>
      <w:r w:rsidRPr="00953681">
        <w:rPr>
          <w:rFonts w:ascii="Arial" w:hAnsi="Arial" w:cs="Arial"/>
          <w:lang w:val="de-DE"/>
        </w:rPr>
        <w:t xml:space="preserve"> </w:t>
      </w:r>
      <w:r w:rsidRPr="00953681">
        <w:rPr>
          <w:rFonts w:ascii="Arial" w:hAnsi="Arial" w:cs="Arial"/>
          <w:b/>
          <w:lang w:val="de-DE"/>
        </w:rPr>
        <w:t>Personal</w:t>
      </w:r>
      <w:r w:rsidR="008642DD">
        <w:rPr>
          <w:rFonts w:ascii="Arial" w:hAnsi="Arial" w:cs="Arial"/>
          <w:b/>
          <w:lang w:val="de-DE"/>
        </w:rPr>
        <w:t>,</w:t>
      </w:r>
      <w:r w:rsidRPr="00953681">
        <w:rPr>
          <w:rFonts w:ascii="Arial" w:hAnsi="Arial" w:cs="Arial"/>
          <w:b/>
          <w:lang w:val="de-DE"/>
        </w:rPr>
        <w:t xml:space="preserve"> bzw. der Leit</w:t>
      </w:r>
      <w:r w:rsidR="008B7D75">
        <w:rPr>
          <w:rFonts w:ascii="Arial" w:hAnsi="Arial" w:cs="Arial"/>
          <w:b/>
          <w:lang w:val="de-DE"/>
        </w:rPr>
        <w:t>ung</w:t>
      </w:r>
      <w:r w:rsidRPr="00953681">
        <w:rPr>
          <w:rFonts w:ascii="Arial" w:hAnsi="Arial" w:cs="Arial"/>
          <w:b/>
          <w:lang w:val="de-DE"/>
        </w:rPr>
        <w:t xml:space="preserve"> mitzuteilen.</w:t>
      </w:r>
      <w:r w:rsidRPr="00953681">
        <w:rPr>
          <w:rFonts w:ascii="Arial" w:hAnsi="Arial" w:cs="Arial"/>
          <w:lang w:val="de-DE"/>
        </w:rPr>
        <w:t xml:space="preserve"> Sind in der </w:t>
      </w:r>
      <w:proofErr w:type="gramStart"/>
      <w:r w:rsidRPr="00953681">
        <w:rPr>
          <w:rFonts w:ascii="Arial" w:hAnsi="Arial" w:cs="Arial"/>
          <w:lang w:val="de-DE"/>
        </w:rPr>
        <w:t>KITA</w:t>
      </w:r>
      <w:r w:rsidR="0097039A">
        <w:rPr>
          <w:rFonts w:ascii="Arial" w:hAnsi="Arial" w:cs="Arial"/>
          <w:lang w:val="de-DE"/>
        </w:rPr>
        <w:t xml:space="preserve"> </w:t>
      </w:r>
      <w:r w:rsidRPr="00953681">
        <w:rPr>
          <w:rFonts w:ascii="Arial" w:hAnsi="Arial" w:cs="Arial"/>
          <w:lang w:val="de-DE"/>
        </w:rPr>
        <w:t>Kopfläuse</w:t>
      </w:r>
      <w:proofErr w:type="gramEnd"/>
      <w:r w:rsidRPr="00953681">
        <w:rPr>
          <w:rFonts w:ascii="Arial" w:hAnsi="Arial" w:cs="Arial"/>
          <w:lang w:val="de-DE"/>
        </w:rPr>
        <w:t xml:space="preserve"> aufgetreten, werden alle Kinder sachkundig und diskret kontrolliert. Bei Befall werden Eltern anonym informiert und zur Behandlung aufgefordert.</w:t>
      </w:r>
      <w:r w:rsidR="0097039A">
        <w:rPr>
          <w:rFonts w:ascii="Arial" w:hAnsi="Arial" w:cs="Arial"/>
          <w:lang w:val="de-DE"/>
        </w:rPr>
        <w:t xml:space="preserve"> </w:t>
      </w:r>
      <w:r w:rsidR="00E02D8D">
        <w:rPr>
          <w:rFonts w:ascii="Arial" w:hAnsi="Arial" w:cs="Arial"/>
          <w:lang w:val="de-DE"/>
        </w:rPr>
        <w:t xml:space="preserve">Ein Nachweis </w:t>
      </w:r>
      <w:r w:rsidR="00F16BD6">
        <w:rPr>
          <w:rFonts w:ascii="Arial" w:hAnsi="Arial" w:cs="Arial"/>
          <w:lang w:val="de-DE"/>
        </w:rPr>
        <w:t>über die Behandlung, ist zu erbringen.</w:t>
      </w:r>
    </w:p>
    <w:p w14:paraId="5603DFE7" w14:textId="77777777" w:rsidR="008A6A20" w:rsidRDefault="008A6A20" w:rsidP="008D10AF">
      <w:pPr>
        <w:jc w:val="both"/>
        <w:rPr>
          <w:rFonts w:ascii="Arial" w:hAnsi="Arial" w:cs="Arial"/>
          <w:b/>
          <w:bCs/>
          <w:lang w:val="de-DE"/>
        </w:rPr>
      </w:pPr>
    </w:p>
    <w:p w14:paraId="5460F285" w14:textId="150431D4" w:rsidR="009C0829" w:rsidRDefault="001B5CC4" w:rsidP="008D10AF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Benötigt ein Kind ein Notfallmedikament</w:t>
      </w:r>
      <w:r w:rsidR="00DA7108">
        <w:rPr>
          <w:rFonts w:ascii="Arial" w:hAnsi="Arial" w:cs="Arial"/>
          <w:lang w:val="de-DE"/>
        </w:rPr>
        <w:t>, so ist eine Verordnung des Arztes notwendig.</w:t>
      </w:r>
    </w:p>
    <w:p w14:paraId="61355817" w14:textId="6821D513" w:rsidR="008642DD" w:rsidRDefault="008642DD" w:rsidP="008D10AF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Wir geben in der Einrichtung keine homöopathischen, pflanzlichen oder verschreibungspflichtigen Medikamente.</w:t>
      </w:r>
    </w:p>
    <w:p w14:paraId="4C12BDE8" w14:textId="77777777" w:rsidR="008A6A20" w:rsidRDefault="008A6A20" w:rsidP="008D10AF">
      <w:pPr>
        <w:jc w:val="both"/>
        <w:rPr>
          <w:rFonts w:ascii="Arial" w:hAnsi="Arial" w:cs="Arial"/>
          <w:lang w:val="de-DE"/>
        </w:rPr>
      </w:pPr>
    </w:p>
    <w:p w14:paraId="211FB749" w14:textId="620BA67D" w:rsidR="00DA7108" w:rsidRDefault="00DA7108" w:rsidP="008D10AF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Fiebernde Kinder werden umgehend an die Eltern herausgegeben und dürfen die Einrichtung am Folgetag nicht besuchen.</w:t>
      </w:r>
    </w:p>
    <w:p w14:paraId="229524F7" w14:textId="77777777" w:rsidR="008A6A20" w:rsidRDefault="008A6A20" w:rsidP="008D10AF">
      <w:pPr>
        <w:jc w:val="both"/>
        <w:rPr>
          <w:rFonts w:ascii="Arial" w:hAnsi="Arial" w:cs="Arial"/>
          <w:lang w:val="de-DE"/>
        </w:rPr>
      </w:pPr>
    </w:p>
    <w:p w14:paraId="76606A93" w14:textId="2564DF0E" w:rsidR="008D10AF" w:rsidRDefault="00BF0AC3" w:rsidP="008D10AF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Nach </w:t>
      </w:r>
      <w:r w:rsidRPr="008A6A20">
        <w:rPr>
          <w:rFonts w:ascii="Arial" w:hAnsi="Arial" w:cs="Arial"/>
          <w:b/>
          <w:bCs/>
          <w:lang w:val="de-DE"/>
        </w:rPr>
        <w:t>Magen-Darm</w:t>
      </w:r>
      <w:r w:rsidR="00CC086B" w:rsidRPr="008A6A20">
        <w:rPr>
          <w:rFonts w:ascii="Arial" w:hAnsi="Arial" w:cs="Arial"/>
          <w:b/>
          <w:bCs/>
          <w:lang w:val="de-DE"/>
        </w:rPr>
        <w:t>-</w:t>
      </w:r>
      <w:r w:rsidRPr="008A6A20">
        <w:rPr>
          <w:rFonts w:ascii="Arial" w:hAnsi="Arial" w:cs="Arial"/>
          <w:b/>
          <w:bCs/>
          <w:lang w:val="de-DE"/>
        </w:rPr>
        <w:t>Erkrankungen</w:t>
      </w:r>
      <w:r>
        <w:rPr>
          <w:rFonts w:ascii="Arial" w:hAnsi="Arial" w:cs="Arial"/>
          <w:lang w:val="de-DE"/>
        </w:rPr>
        <w:t xml:space="preserve"> darf das Kind erst nach vollständiger Genesung</w:t>
      </w:r>
      <w:r w:rsidR="00DA7108">
        <w:rPr>
          <w:rFonts w:ascii="Arial" w:hAnsi="Arial" w:cs="Arial"/>
          <w:lang w:val="de-DE"/>
        </w:rPr>
        <w:t xml:space="preserve">, mind. </w:t>
      </w:r>
      <w:r w:rsidR="00DA7108" w:rsidRPr="008A6A20">
        <w:rPr>
          <w:rFonts w:ascii="Arial" w:hAnsi="Arial" w:cs="Arial"/>
          <w:b/>
          <w:bCs/>
          <w:lang w:val="de-DE"/>
        </w:rPr>
        <w:t>48 Stunden</w:t>
      </w:r>
      <w:r w:rsidR="00DA7108">
        <w:rPr>
          <w:rFonts w:ascii="Arial" w:hAnsi="Arial" w:cs="Arial"/>
          <w:lang w:val="de-DE"/>
        </w:rPr>
        <w:t xml:space="preserve">, </w:t>
      </w:r>
      <w:r>
        <w:rPr>
          <w:rFonts w:ascii="Arial" w:hAnsi="Arial" w:cs="Arial"/>
          <w:lang w:val="de-DE"/>
        </w:rPr>
        <w:t>die Einrichtung besuchen, um eine Ansteckung der Kinder und Mitarbeiter zu vermeiden.</w:t>
      </w:r>
    </w:p>
    <w:p w14:paraId="23903130" w14:textId="77777777" w:rsidR="008A6A20" w:rsidRDefault="008A6A20" w:rsidP="008D10AF">
      <w:pPr>
        <w:jc w:val="both"/>
        <w:rPr>
          <w:rFonts w:ascii="Arial" w:hAnsi="Arial" w:cs="Arial"/>
          <w:lang w:val="de-DE"/>
        </w:rPr>
      </w:pPr>
    </w:p>
    <w:p w14:paraId="6BE576DF" w14:textId="67D43209" w:rsidR="00BA6254" w:rsidRDefault="00BA6254" w:rsidP="008D10AF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Bei </w:t>
      </w:r>
      <w:r w:rsidRPr="00BA6254">
        <w:rPr>
          <w:rFonts w:ascii="Arial" w:hAnsi="Arial" w:cs="Arial"/>
          <w:b/>
          <w:lang w:val="de-DE"/>
        </w:rPr>
        <w:t>Bindehautentzündung</w:t>
      </w:r>
      <w:r>
        <w:rPr>
          <w:rFonts w:ascii="Arial" w:hAnsi="Arial" w:cs="Arial"/>
          <w:lang w:val="de-DE"/>
        </w:rPr>
        <w:t xml:space="preserve"> oder Verdacht auf Bindehautentzündung, behält sich das Personal vor, auch mit ärztlichem Attest, das Kind erst wieder </w:t>
      </w:r>
      <w:r w:rsidR="00CC086B">
        <w:rPr>
          <w:rFonts w:ascii="Arial" w:hAnsi="Arial" w:cs="Arial"/>
          <w:lang w:val="de-DE"/>
        </w:rPr>
        <w:t>zu betreuen</w:t>
      </w:r>
      <w:r>
        <w:rPr>
          <w:rFonts w:ascii="Arial" w:hAnsi="Arial" w:cs="Arial"/>
          <w:lang w:val="de-DE"/>
        </w:rPr>
        <w:t xml:space="preserve">, wenn keine </w:t>
      </w:r>
      <w:r w:rsidR="00BF0AC3">
        <w:rPr>
          <w:rFonts w:ascii="Arial" w:hAnsi="Arial" w:cs="Arial"/>
          <w:lang w:val="de-DE"/>
        </w:rPr>
        <w:t>Symptome</w:t>
      </w:r>
      <w:r>
        <w:rPr>
          <w:rFonts w:ascii="Arial" w:hAnsi="Arial" w:cs="Arial"/>
          <w:lang w:val="de-DE"/>
        </w:rPr>
        <w:t xml:space="preserve"> mehr zu sehen ist. Dieses Handeln ist mit dem</w:t>
      </w:r>
      <w:r w:rsidR="00CC086B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Gesundheitsamt abges</w:t>
      </w:r>
      <w:r w:rsidR="00B12EBB">
        <w:rPr>
          <w:rFonts w:ascii="Arial" w:hAnsi="Arial" w:cs="Arial"/>
          <w:lang w:val="de-DE"/>
        </w:rPr>
        <w:t>timmt</w:t>
      </w:r>
      <w:r>
        <w:rPr>
          <w:rFonts w:ascii="Arial" w:hAnsi="Arial" w:cs="Arial"/>
          <w:lang w:val="de-DE"/>
        </w:rPr>
        <w:t>.</w:t>
      </w:r>
    </w:p>
    <w:p w14:paraId="44516621" w14:textId="77777777" w:rsidR="00F63748" w:rsidRDefault="00F63748" w:rsidP="008D10AF">
      <w:pPr>
        <w:jc w:val="both"/>
        <w:rPr>
          <w:rFonts w:ascii="Arial" w:hAnsi="Arial" w:cs="Arial"/>
          <w:lang w:val="de-DE"/>
        </w:rPr>
      </w:pPr>
    </w:p>
    <w:p w14:paraId="58A34D58" w14:textId="7C31344B" w:rsidR="00DA7108" w:rsidRDefault="00DA7108" w:rsidP="008D10AF">
      <w:pPr>
        <w:jc w:val="both"/>
        <w:rPr>
          <w:rFonts w:ascii="Arial" w:hAnsi="Arial" w:cs="Arial"/>
          <w:lang w:val="de-DE"/>
        </w:rPr>
      </w:pPr>
      <w:r w:rsidRPr="00647566">
        <w:rPr>
          <w:rFonts w:ascii="Arial" w:hAnsi="Arial" w:cs="Arial"/>
          <w:b/>
          <w:bCs/>
          <w:lang w:val="de-DE"/>
        </w:rPr>
        <w:t>Sonnenschutz</w:t>
      </w:r>
      <w:r w:rsidR="008A6A20">
        <w:rPr>
          <w:rFonts w:ascii="Arial" w:hAnsi="Arial" w:cs="Arial"/>
          <w:b/>
          <w:bCs/>
          <w:lang w:val="de-DE"/>
        </w:rPr>
        <w:t>:</w:t>
      </w:r>
      <w:r>
        <w:rPr>
          <w:rFonts w:ascii="Arial" w:hAnsi="Arial" w:cs="Arial"/>
          <w:lang w:val="de-DE"/>
        </w:rPr>
        <w:t xml:space="preserve"> Das pädagogische Personal cremt die Kinder nach der Mittagsruhe mit Sonnencreme ein. Am Morgen sind die Eltern dazu verpflichtet.</w:t>
      </w:r>
    </w:p>
    <w:p w14:paraId="68110D4F" w14:textId="77777777" w:rsidR="00F63748" w:rsidRDefault="00F63748" w:rsidP="008D10AF">
      <w:pPr>
        <w:jc w:val="both"/>
        <w:rPr>
          <w:rFonts w:ascii="Arial" w:hAnsi="Arial" w:cs="Arial"/>
          <w:lang w:val="de-DE"/>
        </w:rPr>
      </w:pPr>
    </w:p>
    <w:p w14:paraId="2962BB1F" w14:textId="24871245" w:rsidR="00647566" w:rsidRDefault="00F63748" w:rsidP="008D10AF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Für die Versorgung bei den Mahlzeiten, sind </w:t>
      </w:r>
      <w:r w:rsidR="008A6A20">
        <w:rPr>
          <w:rFonts w:ascii="Arial" w:hAnsi="Arial" w:cs="Arial"/>
          <w:lang w:val="de-DE"/>
        </w:rPr>
        <w:t>Allergien durch ein Attest zu bestätigen.</w:t>
      </w:r>
    </w:p>
    <w:p w14:paraId="12C41D44" w14:textId="77777777" w:rsidR="000E3DCC" w:rsidRDefault="000E3DCC" w:rsidP="008D10AF">
      <w:pPr>
        <w:jc w:val="both"/>
        <w:rPr>
          <w:rFonts w:ascii="Arial" w:hAnsi="Arial" w:cs="Arial"/>
          <w:lang w:val="de-DE"/>
        </w:rPr>
      </w:pPr>
    </w:p>
    <w:p w14:paraId="039CECFC" w14:textId="715301CC" w:rsidR="000E3DCC" w:rsidRDefault="000E3DCC" w:rsidP="008D10AF">
      <w:pPr>
        <w:jc w:val="both"/>
        <w:rPr>
          <w:rFonts w:ascii="Arial" w:hAnsi="Arial" w:cs="Arial"/>
          <w:b/>
          <w:bCs/>
          <w:lang w:val="de-DE"/>
        </w:rPr>
      </w:pPr>
      <w:r w:rsidRPr="000E3DCC">
        <w:rPr>
          <w:rFonts w:ascii="Arial" w:hAnsi="Arial" w:cs="Arial"/>
          <w:b/>
          <w:bCs/>
          <w:lang w:val="de-DE"/>
        </w:rPr>
        <w:t>Zecken</w:t>
      </w:r>
    </w:p>
    <w:p w14:paraId="70E0D4A2" w14:textId="77777777" w:rsidR="000E3DCC" w:rsidRDefault="000E3DCC" w:rsidP="008D10AF">
      <w:pPr>
        <w:jc w:val="both"/>
        <w:rPr>
          <w:rFonts w:ascii="Arial" w:hAnsi="Arial" w:cs="Arial"/>
          <w:b/>
          <w:bCs/>
          <w:lang w:val="de-DE"/>
        </w:rPr>
      </w:pPr>
    </w:p>
    <w:p w14:paraId="0019EFE4" w14:textId="7E149B6C" w:rsidR="000E3DCC" w:rsidRPr="000E3DCC" w:rsidRDefault="000E3DCC" w:rsidP="008D10AF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Mit der Unterzeichnung Einverständniserklärung durch die Eltern, entfernen wir Zecken.</w:t>
      </w:r>
    </w:p>
    <w:p w14:paraId="7A5A0FE0" w14:textId="77777777" w:rsidR="008A6A20" w:rsidRPr="00953681" w:rsidRDefault="008A6A20" w:rsidP="008D10AF">
      <w:pPr>
        <w:jc w:val="both"/>
        <w:rPr>
          <w:rFonts w:ascii="Arial" w:hAnsi="Arial" w:cs="Arial"/>
          <w:lang w:val="de-DE"/>
        </w:rPr>
      </w:pPr>
    </w:p>
    <w:p w14:paraId="34E2CCAF" w14:textId="52ECDBFF" w:rsidR="00F63748" w:rsidRDefault="008D10AF" w:rsidP="008D10AF">
      <w:pPr>
        <w:jc w:val="both"/>
        <w:rPr>
          <w:rFonts w:ascii="Arial" w:hAnsi="Arial" w:cs="Arial"/>
          <w:lang w:val="de-DE"/>
        </w:rPr>
      </w:pPr>
      <w:r w:rsidRPr="00953681">
        <w:rPr>
          <w:rFonts w:ascii="Arial" w:hAnsi="Arial" w:cs="Arial"/>
          <w:b/>
          <w:lang w:val="de-DE"/>
        </w:rPr>
        <w:t>Das Tragen von Schmuck</w:t>
      </w:r>
      <w:r w:rsidR="00BA6254">
        <w:rPr>
          <w:rFonts w:ascii="Arial" w:hAnsi="Arial" w:cs="Arial"/>
          <w:lang w:val="de-DE"/>
        </w:rPr>
        <w:t xml:space="preserve"> (Ohrringe, </w:t>
      </w:r>
      <w:r w:rsidRPr="00953681">
        <w:rPr>
          <w:rFonts w:ascii="Arial" w:hAnsi="Arial" w:cs="Arial"/>
          <w:lang w:val="de-DE"/>
        </w:rPr>
        <w:t>Fingerringe</w:t>
      </w:r>
      <w:r w:rsidR="00BA6254">
        <w:rPr>
          <w:rFonts w:ascii="Arial" w:hAnsi="Arial" w:cs="Arial"/>
          <w:lang w:val="de-DE"/>
        </w:rPr>
        <w:t>, Haarspangen</w:t>
      </w:r>
      <w:r w:rsidRPr="00953681">
        <w:rPr>
          <w:rFonts w:ascii="Arial" w:hAnsi="Arial" w:cs="Arial"/>
          <w:lang w:val="de-DE"/>
        </w:rPr>
        <w:t xml:space="preserve"> u. ä.) wird nur auf Eigenverantwortlichkeit der Eltern geduldet.</w:t>
      </w:r>
      <w:r w:rsidR="00BA6254">
        <w:rPr>
          <w:rFonts w:ascii="Arial" w:hAnsi="Arial" w:cs="Arial"/>
          <w:lang w:val="de-DE"/>
        </w:rPr>
        <w:t xml:space="preserve"> Im Krippenbereich sind kleine Spangen</w:t>
      </w:r>
      <w:r w:rsidR="00294E5B">
        <w:rPr>
          <w:rFonts w:ascii="Arial" w:hAnsi="Arial" w:cs="Arial"/>
          <w:lang w:val="de-DE"/>
        </w:rPr>
        <w:t>, unter 3 cm</w:t>
      </w:r>
      <w:r w:rsidR="00DA7108">
        <w:rPr>
          <w:rFonts w:ascii="Arial" w:hAnsi="Arial" w:cs="Arial"/>
          <w:lang w:val="de-DE"/>
        </w:rPr>
        <w:t xml:space="preserve"> und Ketten</w:t>
      </w:r>
      <w:r w:rsidR="00294E5B">
        <w:rPr>
          <w:rFonts w:ascii="Arial" w:hAnsi="Arial" w:cs="Arial"/>
          <w:lang w:val="de-DE"/>
        </w:rPr>
        <w:t xml:space="preserve"> </w:t>
      </w:r>
      <w:r w:rsidR="00BA6254">
        <w:rPr>
          <w:rFonts w:ascii="Arial" w:hAnsi="Arial" w:cs="Arial"/>
          <w:lang w:val="de-DE"/>
        </w:rPr>
        <w:t>untersagt.</w:t>
      </w:r>
      <w:r w:rsidRPr="00953681">
        <w:rPr>
          <w:rFonts w:ascii="Arial" w:hAnsi="Arial" w:cs="Arial"/>
          <w:lang w:val="de-DE"/>
        </w:rPr>
        <w:t xml:space="preserve"> Für</w:t>
      </w:r>
      <w:r w:rsidR="00BA6254">
        <w:rPr>
          <w:rFonts w:ascii="Arial" w:hAnsi="Arial" w:cs="Arial"/>
          <w:lang w:val="de-DE"/>
        </w:rPr>
        <w:t xml:space="preserve"> das</w:t>
      </w:r>
      <w:r w:rsidRPr="00953681">
        <w:rPr>
          <w:rFonts w:ascii="Arial" w:hAnsi="Arial" w:cs="Arial"/>
          <w:lang w:val="de-DE"/>
        </w:rPr>
        <w:t xml:space="preserve"> </w:t>
      </w:r>
      <w:r w:rsidRPr="00BA6254">
        <w:rPr>
          <w:rFonts w:ascii="Arial" w:hAnsi="Arial" w:cs="Arial"/>
          <w:b/>
          <w:lang w:val="de-DE"/>
        </w:rPr>
        <w:t>Abhandenkommen</w:t>
      </w:r>
      <w:r w:rsidRPr="00953681">
        <w:rPr>
          <w:rFonts w:ascii="Arial" w:hAnsi="Arial" w:cs="Arial"/>
          <w:lang w:val="de-DE"/>
        </w:rPr>
        <w:t xml:space="preserve"> von Schmuck, Kleidung, </w:t>
      </w:r>
      <w:r w:rsidRPr="00953681">
        <w:rPr>
          <w:rFonts w:ascii="Arial" w:hAnsi="Arial" w:cs="Arial"/>
          <w:lang w:val="de-DE"/>
        </w:rPr>
        <w:lastRenderedPageBreak/>
        <w:t>Brillen</w:t>
      </w:r>
      <w:r w:rsidR="00F16BD6">
        <w:rPr>
          <w:rFonts w:ascii="Arial" w:hAnsi="Arial" w:cs="Arial"/>
          <w:lang w:val="de-DE"/>
        </w:rPr>
        <w:t>, etc.</w:t>
      </w:r>
      <w:r w:rsidRPr="00953681">
        <w:rPr>
          <w:rFonts w:ascii="Arial" w:hAnsi="Arial" w:cs="Arial"/>
          <w:lang w:val="de-DE"/>
        </w:rPr>
        <w:t xml:space="preserve"> und Zahnspangen wird keine Haftung übernommen. Das gilt auch für mitgebrachte Fahrräder, Schlitten, Spielzeug und </w:t>
      </w:r>
      <w:r w:rsidR="00F16BD6">
        <w:rPr>
          <w:rFonts w:ascii="Arial" w:hAnsi="Arial" w:cs="Arial"/>
          <w:lang w:val="de-DE"/>
        </w:rPr>
        <w:t>ä</w:t>
      </w:r>
      <w:r w:rsidRPr="00953681">
        <w:rPr>
          <w:rFonts w:ascii="Arial" w:hAnsi="Arial" w:cs="Arial"/>
          <w:lang w:val="de-DE"/>
        </w:rPr>
        <w:t>hnliche</w:t>
      </w:r>
      <w:r w:rsidR="00F16BD6">
        <w:rPr>
          <w:rFonts w:ascii="Arial" w:hAnsi="Arial" w:cs="Arial"/>
          <w:lang w:val="de-DE"/>
        </w:rPr>
        <w:t>n privaten Gegenständen.</w:t>
      </w:r>
    </w:p>
    <w:p w14:paraId="2452253E" w14:textId="77777777" w:rsidR="00F63748" w:rsidRDefault="00F63748" w:rsidP="008D10AF">
      <w:pPr>
        <w:jc w:val="both"/>
        <w:rPr>
          <w:rFonts w:ascii="Arial" w:hAnsi="Arial" w:cs="Arial"/>
          <w:lang w:val="de-DE"/>
        </w:rPr>
      </w:pPr>
    </w:p>
    <w:p w14:paraId="5D0E3163" w14:textId="7BD31C3A" w:rsidR="008D10AF" w:rsidRDefault="008D10AF" w:rsidP="008D10AF">
      <w:pPr>
        <w:jc w:val="both"/>
        <w:rPr>
          <w:rFonts w:ascii="Arial" w:hAnsi="Arial" w:cs="Arial"/>
          <w:lang w:val="de-DE"/>
        </w:rPr>
      </w:pPr>
      <w:r w:rsidRPr="00953681">
        <w:rPr>
          <w:rFonts w:ascii="Arial" w:hAnsi="Arial" w:cs="Arial"/>
          <w:lang w:val="de-DE"/>
        </w:rPr>
        <w:t>Die Kinder tragen in der K</w:t>
      </w:r>
      <w:r w:rsidR="00DA7108">
        <w:rPr>
          <w:rFonts w:ascii="Arial" w:hAnsi="Arial" w:cs="Arial"/>
          <w:lang w:val="de-DE"/>
        </w:rPr>
        <w:t xml:space="preserve">ita und im Hort, </w:t>
      </w:r>
      <w:r w:rsidRPr="00953681">
        <w:rPr>
          <w:rFonts w:ascii="Arial" w:hAnsi="Arial" w:cs="Arial"/>
          <w:lang w:val="de-DE"/>
        </w:rPr>
        <w:t>a</w:t>
      </w:r>
      <w:r w:rsidR="00294E5B">
        <w:rPr>
          <w:rFonts w:ascii="Arial" w:hAnsi="Arial" w:cs="Arial"/>
          <w:lang w:val="de-DE"/>
        </w:rPr>
        <w:t>us</w:t>
      </w:r>
      <w:r w:rsidRPr="00953681">
        <w:rPr>
          <w:rFonts w:ascii="Arial" w:hAnsi="Arial" w:cs="Arial"/>
          <w:lang w:val="de-DE"/>
        </w:rPr>
        <w:t xml:space="preserve"> hygienischen Gründen</w:t>
      </w:r>
      <w:r w:rsidR="00DA7108">
        <w:rPr>
          <w:rFonts w:ascii="Arial" w:hAnsi="Arial" w:cs="Arial"/>
          <w:lang w:val="de-DE"/>
        </w:rPr>
        <w:t>,</w:t>
      </w:r>
      <w:r w:rsidRPr="00953681">
        <w:rPr>
          <w:rFonts w:ascii="Arial" w:hAnsi="Arial" w:cs="Arial"/>
          <w:lang w:val="de-DE"/>
        </w:rPr>
        <w:t xml:space="preserve"> keine geschlossenen Hausschuhe. (Sandaletten mit Hackenriemen – Unfallschutz).</w:t>
      </w:r>
      <w:r w:rsidR="00DA7108">
        <w:rPr>
          <w:rFonts w:ascii="Arial" w:hAnsi="Arial" w:cs="Arial"/>
          <w:lang w:val="de-DE"/>
        </w:rPr>
        <w:t xml:space="preserve"> </w:t>
      </w:r>
      <w:proofErr w:type="spellStart"/>
      <w:r w:rsidR="00DA7108">
        <w:rPr>
          <w:rFonts w:ascii="Arial" w:hAnsi="Arial" w:cs="Arial"/>
          <w:lang w:val="de-DE"/>
        </w:rPr>
        <w:t>Crocs</w:t>
      </w:r>
      <w:proofErr w:type="spellEnd"/>
      <w:r w:rsidR="00DA7108">
        <w:rPr>
          <w:rFonts w:ascii="Arial" w:hAnsi="Arial" w:cs="Arial"/>
          <w:lang w:val="de-DE"/>
        </w:rPr>
        <w:t xml:space="preserve"> sind in der Einrichtung </w:t>
      </w:r>
      <w:r w:rsidR="00647566">
        <w:rPr>
          <w:rFonts w:ascii="Arial" w:hAnsi="Arial" w:cs="Arial"/>
          <w:lang w:val="de-DE"/>
        </w:rPr>
        <w:t>nicht gestattet</w:t>
      </w:r>
      <w:r w:rsidR="00DA7108">
        <w:rPr>
          <w:rFonts w:ascii="Arial" w:hAnsi="Arial" w:cs="Arial"/>
          <w:lang w:val="de-DE"/>
        </w:rPr>
        <w:t>.</w:t>
      </w:r>
    </w:p>
    <w:p w14:paraId="704D49BC" w14:textId="6012ACDA" w:rsidR="00CC086B" w:rsidRDefault="00CC086B" w:rsidP="008D10AF">
      <w:pPr>
        <w:jc w:val="both"/>
        <w:rPr>
          <w:rFonts w:ascii="Arial" w:hAnsi="Arial" w:cs="Arial"/>
          <w:lang w:val="de-DE"/>
        </w:rPr>
      </w:pPr>
    </w:p>
    <w:p w14:paraId="477E1544" w14:textId="6BA07031" w:rsidR="00CC086B" w:rsidRPr="00953681" w:rsidRDefault="00F948A8" w:rsidP="008D10AF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Smartwatch, Handy, Kamera und ähnliche internetfähige Geräte verbleiben in den Taschen der Kinder. Die Benutzung solcher Geräte ist aus datenschutzrechtlichen Gründen untersagt</w:t>
      </w:r>
      <w:r w:rsidR="00CC086B">
        <w:rPr>
          <w:rFonts w:ascii="Arial" w:hAnsi="Arial" w:cs="Arial"/>
          <w:lang w:val="de-DE"/>
        </w:rPr>
        <w:t>.</w:t>
      </w:r>
      <w:r>
        <w:rPr>
          <w:rFonts w:ascii="Arial" w:hAnsi="Arial" w:cs="Arial"/>
          <w:lang w:val="de-DE"/>
        </w:rPr>
        <w:t xml:space="preserve"> </w:t>
      </w:r>
      <w:r w:rsidR="00CC086B">
        <w:rPr>
          <w:rFonts w:ascii="Arial" w:hAnsi="Arial" w:cs="Arial"/>
          <w:lang w:val="de-DE"/>
        </w:rPr>
        <w:t>Es wird, seitens des Verein‘ s, keine Haftung für das Abhandenkommen oder für Beschädigungen dieser Ge</w:t>
      </w:r>
      <w:r>
        <w:rPr>
          <w:rFonts w:ascii="Arial" w:hAnsi="Arial" w:cs="Arial"/>
          <w:lang w:val="de-DE"/>
        </w:rPr>
        <w:t>räte</w:t>
      </w:r>
      <w:r w:rsidR="00CC086B">
        <w:rPr>
          <w:rFonts w:ascii="Arial" w:hAnsi="Arial" w:cs="Arial"/>
          <w:lang w:val="de-DE"/>
        </w:rPr>
        <w:t xml:space="preserve"> übernommen.</w:t>
      </w:r>
    </w:p>
    <w:p w14:paraId="04897DDB" w14:textId="77777777" w:rsidR="008D10AF" w:rsidRPr="00953681" w:rsidRDefault="008D10AF" w:rsidP="008D10AF">
      <w:pPr>
        <w:jc w:val="both"/>
        <w:rPr>
          <w:rFonts w:ascii="Arial" w:hAnsi="Arial" w:cs="Arial"/>
          <w:lang w:val="de-DE"/>
        </w:rPr>
      </w:pPr>
    </w:p>
    <w:p w14:paraId="508569E7" w14:textId="77777777" w:rsidR="00647566" w:rsidRDefault="00647566" w:rsidP="008D10AF">
      <w:pPr>
        <w:jc w:val="both"/>
        <w:rPr>
          <w:rFonts w:ascii="Arial" w:hAnsi="Arial" w:cs="Arial"/>
          <w:b/>
          <w:lang w:val="de-DE"/>
        </w:rPr>
      </w:pPr>
    </w:p>
    <w:p w14:paraId="055F6A90" w14:textId="77777777" w:rsidR="00B12EBB" w:rsidRDefault="00B12EBB" w:rsidP="008D10AF">
      <w:pPr>
        <w:jc w:val="both"/>
        <w:rPr>
          <w:rFonts w:ascii="Arial" w:hAnsi="Arial" w:cs="Arial"/>
          <w:b/>
          <w:lang w:val="de-DE"/>
        </w:rPr>
      </w:pPr>
    </w:p>
    <w:p w14:paraId="29ADFAB3" w14:textId="4707FAC6" w:rsidR="008D10AF" w:rsidRPr="00953681" w:rsidRDefault="008D10AF" w:rsidP="008D10AF">
      <w:pPr>
        <w:jc w:val="both"/>
        <w:rPr>
          <w:rFonts w:ascii="Arial" w:hAnsi="Arial" w:cs="Arial"/>
          <w:b/>
          <w:lang w:val="de-DE"/>
        </w:rPr>
      </w:pPr>
      <w:r w:rsidRPr="00953681">
        <w:rPr>
          <w:rFonts w:ascii="Arial" w:hAnsi="Arial" w:cs="Arial"/>
          <w:b/>
          <w:lang w:val="de-DE"/>
        </w:rPr>
        <w:t>Für Schließtage (</w:t>
      </w:r>
      <w:r w:rsidR="00CC086B">
        <w:rPr>
          <w:rFonts w:ascii="Arial" w:hAnsi="Arial" w:cs="Arial"/>
          <w:b/>
          <w:lang w:val="de-DE"/>
        </w:rPr>
        <w:t xml:space="preserve">Teamweiterbildungen, </w:t>
      </w:r>
      <w:r w:rsidRPr="00953681">
        <w:rPr>
          <w:rFonts w:ascii="Arial" w:hAnsi="Arial" w:cs="Arial"/>
          <w:b/>
          <w:lang w:val="de-DE"/>
        </w:rPr>
        <w:t>Betriebsferien im Sommer, zwischen Weihnachten und Neujahr, sowie Brückentage) und bei längerem Fehlen, Urlaub, Krankheit etc.</w:t>
      </w:r>
      <w:r w:rsidR="00F63748">
        <w:rPr>
          <w:rFonts w:ascii="Arial" w:hAnsi="Arial" w:cs="Arial"/>
          <w:b/>
          <w:lang w:val="de-DE"/>
        </w:rPr>
        <w:t>,</w:t>
      </w:r>
      <w:r w:rsidRPr="00953681">
        <w:rPr>
          <w:rFonts w:ascii="Arial" w:hAnsi="Arial" w:cs="Arial"/>
          <w:b/>
          <w:lang w:val="de-DE"/>
        </w:rPr>
        <w:t xml:space="preserve"> besteht kein Anspruch auf Erstattung de</w:t>
      </w:r>
      <w:r w:rsidR="00294E5B">
        <w:rPr>
          <w:rFonts w:ascii="Arial" w:hAnsi="Arial" w:cs="Arial"/>
          <w:b/>
          <w:lang w:val="de-DE"/>
        </w:rPr>
        <w:t xml:space="preserve">r </w:t>
      </w:r>
      <w:r w:rsidR="00F63748">
        <w:rPr>
          <w:rFonts w:ascii="Arial" w:hAnsi="Arial" w:cs="Arial"/>
          <w:b/>
          <w:lang w:val="de-DE"/>
        </w:rPr>
        <w:t>Verpflegungspauschale</w:t>
      </w:r>
      <w:r w:rsidR="00294E5B">
        <w:rPr>
          <w:rFonts w:ascii="Arial" w:hAnsi="Arial" w:cs="Arial"/>
          <w:b/>
          <w:lang w:val="de-DE"/>
        </w:rPr>
        <w:t xml:space="preserve"> oder </w:t>
      </w:r>
      <w:r w:rsidR="00F63748">
        <w:rPr>
          <w:rFonts w:ascii="Arial" w:hAnsi="Arial" w:cs="Arial"/>
          <w:b/>
          <w:lang w:val="de-DE"/>
        </w:rPr>
        <w:t xml:space="preserve">dem </w:t>
      </w:r>
      <w:r w:rsidRPr="00953681">
        <w:rPr>
          <w:rFonts w:ascii="Arial" w:hAnsi="Arial" w:cs="Arial"/>
          <w:b/>
          <w:lang w:val="de-DE"/>
        </w:rPr>
        <w:t>Getränkegeld.</w:t>
      </w:r>
      <w:r w:rsidR="00F63748">
        <w:rPr>
          <w:rFonts w:ascii="Arial" w:hAnsi="Arial" w:cs="Arial"/>
          <w:b/>
          <w:lang w:val="de-DE"/>
        </w:rPr>
        <w:t xml:space="preserve"> Es gelten vertraglich geregelte Formulare.</w:t>
      </w:r>
    </w:p>
    <w:p w14:paraId="12776B17" w14:textId="77777777" w:rsidR="008D10AF" w:rsidRPr="00953681" w:rsidRDefault="008D10AF" w:rsidP="008D10AF">
      <w:pPr>
        <w:jc w:val="both"/>
        <w:rPr>
          <w:rFonts w:ascii="Arial" w:hAnsi="Arial" w:cs="Arial"/>
          <w:lang w:val="de-DE"/>
        </w:rPr>
      </w:pPr>
    </w:p>
    <w:p w14:paraId="0A53FE77" w14:textId="04FCEA7C" w:rsidR="008D10AF" w:rsidRPr="00953681" w:rsidRDefault="00B12EBB" w:rsidP="008D10AF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Termine mit </w:t>
      </w:r>
      <w:r w:rsidR="008D10AF" w:rsidRPr="00953681">
        <w:rPr>
          <w:rFonts w:ascii="Arial" w:hAnsi="Arial" w:cs="Arial"/>
          <w:lang w:val="de-DE"/>
        </w:rPr>
        <w:t>der Le</w:t>
      </w:r>
      <w:r>
        <w:rPr>
          <w:rFonts w:ascii="Arial" w:hAnsi="Arial" w:cs="Arial"/>
          <w:lang w:val="de-DE"/>
        </w:rPr>
        <w:t xml:space="preserve">itung </w:t>
      </w:r>
      <w:r w:rsidR="008D10AF" w:rsidRPr="00953681">
        <w:rPr>
          <w:rFonts w:ascii="Arial" w:hAnsi="Arial" w:cs="Arial"/>
          <w:lang w:val="de-DE"/>
        </w:rPr>
        <w:t>erfolgen nach Vereinbarungen mit den Eltern.</w:t>
      </w:r>
    </w:p>
    <w:p w14:paraId="5355DC0B" w14:textId="77777777" w:rsidR="008D10AF" w:rsidRPr="00953681" w:rsidRDefault="008D10AF" w:rsidP="008D10AF">
      <w:pPr>
        <w:jc w:val="both"/>
        <w:rPr>
          <w:rFonts w:ascii="Arial" w:hAnsi="Arial" w:cs="Arial"/>
          <w:lang w:val="de-DE"/>
        </w:rPr>
      </w:pPr>
    </w:p>
    <w:p w14:paraId="50B5E268" w14:textId="77777777" w:rsidR="00DA7108" w:rsidRDefault="00DA7108" w:rsidP="008D10AF">
      <w:pPr>
        <w:jc w:val="both"/>
        <w:rPr>
          <w:rFonts w:ascii="Arial" w:hAnsi="Arial" w:cs="Arial"/>
          <w:b/>
          <w:lang w:val="de-DE"/>
        </w:rPr>
      </w:pPr>
    </w:p>
    <w:p w14:paraId="74758995" w14:textId="77777777" w:rsidR="00DA7108" w:rsidRDefault="00DA7108" w:rsidP="008D10AF">
      <w:pPr>
        <w:jc w:val="both"/>
        <w:rPr>
          <w:rFonts w:ascii="Arial" w:hAnsi="Arial" w:cs="Arial"/>
          <w:b/>
          <w:lang w:val="de-DE"/>
        </w:rPr>
      </w:pPr>
    </w:p>
    <w:p w14:paraId="1FE77068" w14:textId="6CBB9CA6" w:rsidR="008D10AF" w:rsidRDefault="00CC086B" w:rsidP="008D10AF">
      <w:pPr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 xml:space="preserve">Mit Unterschrift des Betreuungsvertrages erkennen Sie </w:t>
      </w:r>
      <w:r w:rsidR="008D10AF" w:rsidRPr="00953681">
        <w:rPr>
          <w:rFonts w:ascii="Arial" w:hAnsi="Arial" w:cs="Arial"/>
          <w:b/>
          <w:lang w:val="de-DE"/>
        </w:rPr>
        <w:t xml:space="preserve">die Hausordnung </w:t>
      </w:r>
      <w:r>
        <w:rPr>
          <w:rFonts w:ascii="Arial" w:hAnsi="Arial" w:cs="Arial"/>
          <w:b/>
          <w:lang w:val="de-DE"/>
        </w:rPr>
        <w:t>an und verpflichten sich</w:t>
      </w:r>
      <w:r w:rsidR="00C610AC">
        <w:rPr>
          <w:rFonts w:ascii="Arial" w:hAnsi="Arial" w:cs="Arial"/>
          <w:b/>
          <w:lang w:val="de-DE"/>
        </w:rPr>
        <w:t>,</w:t>
      </w:r>
      <w:r>
        <w:rPr>
          <w:rFonts w:ascii="Arial" w:hAnsi="Arial" w:cs="Arial"/>
          <w:b/>
          <w:lang w:val="de-DE"/>
        </w:rPr>
        <w:t xml:space="preserve"> diese einzuhalten.</w:t>
      </w:r>
    </w:p>
    <w:p w14:paraId="7551FBF6" w14:textId="489503B1" w:rsidR="009C0829" w:rsidRPr="00953681" w:rsidRDefault="009C0829" w:rsidP="008D10AF">
      <w:pPr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>Der Vorstand des Vereins behält sich Änderungen vor.</w:t>
      </w:r>
    </w:p>
    <w:p w14:paraId="0CD01A87" w14:textId="77777777" w:rsidR="008D10AF" w:rsidRPr="00953681" w:rsidRDefault="008D10AF" w:rsidP="008D10AF">
      <w:pPr>
        <w:rPr>
          <w:rFonts w:ascii="Arial" w:hAnsi="Arial" w:cs="Arial"/>
          <w:b/>
          <w:lang w:val="de-DE"/>
        </w:rPr>
      </w:pPr>
    </w:p>
    <w:p w14:paraId="52B9C3EB" w14:textId="54CB799C" w:rsidR="008D10AF" w:rsidRPr="00953681" w:rsidRDefault="008D10AF" w:rsidP="008D10AF">
      <w:pPr>
        <w:rPr>
          <w:rFonts w:ascii="Arial" w:hAnsi="Arial" w:cs="Arial"/>
          <w:b/>
          <w:lang w:val="de-DE"/>
        </w:rPr>
      </w:pPr>
      <w:r w:rsidRPr="00953681">
        <w:rPr>
          <w:rFonts w:ascii="Arial" w:hAnsi="Arial" w:cs="Arial"/>
          <w:b/>
          <w:lang w:val="de-DE"/>
        </w:rPr>
        <w:t xml:space="preserve">Der </w:t>
      </w:r>
      <w:r w:rsidR="009C0829">
        <w:rPr>
          <w:rFonts w:ascii="Arial" w:hAnsi="Arial" w:cs="Arial"/>
          <w:b/>
          <w:lang w:val="de-DE"/>
        </w:rPr>
        <w:t xml:space="preserve">Vorstand des </w:t>
      </w:r>
      <w:r w:rsidRPr="00953681">
        <w:rPr>
          <w:rFonts w:ascii="Arial" w:hAnsi="Arial" w:cs="Arial"/>
          <w:b/>
          <w:lang w:val="de-DE"/>
        </w:rPr>
        <w:t>Verein</w:t>
      </w:r>
      <w:r w:rsidR="009C0829">
        <w:rPr>
          <w:rFonts w:ascii="Arial" w:hAnsi="Arial" w:cs="Arial"/>
          <w:b/>
          <w:lang w:val="de-DE"/>
        </w:rPr>
        <w:t xml:space="preserve">s </w:t>
      </w:r>
      <w:r w:rsidRPr="00953681">
        <w:rPr>
          <w:rFonts w:ascii="Arial" w:hAnsi="Arial" w:cs="Arial"/>
          <w:b/>
          <w:lang w:val="de-DE"/>
        </w:rPr>
        <w:t>“De lütten Landlüüd</w:t>
      </w:r>
      <w:r w:rsidR="00294E5B">
        <w:rPr>
          <w:rFonts w:ascii="Arial" w:hAnsi="Arial" w:cs="Arial"/>
          <w:b/>
          <w:lang w:val="de-DE"/>
        </w:rPr>
        <w:t xml:space="preserve">“ </w:t>
      </w:r>
      <w:r w:rsidRPr="00953681">
        <w:rPr>
          <w:rFonts w:ascii="Arial" w:hAnsi="Arial" w:cs="Arial"/>
          <w:b/>
          <w:lang w:val="de-DE"/>
        </w:rPr>
        <w:t>e.V.</w:t>
      </w:r>
    </w:p>
    <w:p w14:paraId="3B9DE36A" w14:textId="77777777" w:rsidR="00402768" w:rsidRDefault="00402768" w:rsidP="008D10AF">
      <w:pPr>
        <w:rPr>
          <w:lang w:val="de-DE"/>
        </w:rPr>
      </w:pPr>
    </w:p>
    <w:p w14:paraId="31CB6B81" w14:textId="435CA5A2" w:rsidR="00953681" w:rsidRPr="00953681" w:rsidRDefault="000076DB" w:rsidP="008D10AF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Lüssow, </w:t>
      </w:r>
      <w:r w:rsidR="00F63748">
        <w:rPr>
          <w:rFonts w:ascii="Arial" w:hAnsi="Arial" w:cs="Arial"/>
          <w:lang w:val="de-DE"/>
        </w:rPr>
        <w:t>1</w:t>
      </w:r>
      <w:r w:rsidR="00F948A8">
        <w:rPr>
          <w:rFonts w:ascii="Arial" w:hAnsi="Arial" w:cs="Arial"/>
          <w:lang w:val="de-DE"/>
        </w:rPr>
        <w:t>2</w:t>
      </w:r>
      <w:r w:rsidR="00294E5B">
        <w:rPr>
          <w:rFonts w:ascii="Arial" w:hAnsi="Arial" w:cs="Arial"/>
          <w:lang w:val="de-DE"/>
        </w:rPr>
        <w:t>.</w:t>
      </w:r>
      <w:r w:rsidR="00CC086B">
        <w:rPr>
          <w:rFonts w:ascii="Arial" w:hAnsi="Arial" w:cs="Arial"/>
          <w:lang w:val="de-DE"/>
        </w:rPr>
        <w:t>0</w:t>
      </w:r>
      <w:r w:rsidR="00F948A8">
        <w:rPr>
          <w:rFonts w:ascii="Arial" w:hAnsi="Arial" w:cs="Arial"/>
          <w:lang w:val="de-DE"/>
        </w:rPr>
        <w:t>9</w:t>
      </w:r>
      <w:r w:rsidR="00294E5B">
        <w:rPr>
          <w:rFonts w:ascii="Arial" w:hAnsi="Arial" w:cs="Arial"/>
          <w:lang w:val="de-DE"/>
        </w:rPr>
        <w:t>.202</w:t>
      </w:r>
      <w:r w:rsidR="00F948A8">
        <w:rPr>
          <w:rFonts w:ascii="Arial" w:hAnsi="Arial" w:cs="Arial"/>
          <w:lang w:val="de-DE"/>
        </w:rPr>
        <w:t>5</w:t>
      </w:r>
      <w:r w:rsidR="00953681">
        <w:rPr>
          <w:rFonts w:ascii="Arial" w:hAnsi="Arial" w:cs="Arial"/>
          <w:lang w:val="de-DE"/>
        </w:rPr>
        <w:t xml:space="preserve">                           Vorstand:      Nils Wockenfuß</w:t>
      </w:r>
    </w:p>
    <w:sectPr w:rsidR="00953681" w:rsidRPr="00953681" w:rsidSect="00BC22DE">
      <w:headerReference w:type="default" r:id="rId8"/>
      <w:footerReference w:type="default" r:id="rId9"/>
      <w:pgSz w:w="11900" w:h="16840"/>
      <w:pgMar w:top="600" w:right="1134" w:bottom="1699" w:left="1417" w:header="709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38506" w14:textId="77777777" w:rsidR="006542C8" w:rsidRDefault="006542C8" w:rsidP="00E40C5F">
      <w:r>
        <w:separator/>
      </w:r>
    </w:p>
  </w:endnote>
  <w:endnote w:type="continuationSeparator" w:id="0">
    <w:p w14:paraId="432FE6D7" w14:textId="77777777" w:rsidR="006542C8" w:rsidRDefault="006542C8" w:rsidP="00E40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">
    <w:altName w:val="Times New Roman"/>
    <w:charset w:val="00"/>
    <w:family w:val="roman"/>
    <w:pitch w:val="default"/>
  </w:font>
  <w:font w:name="Avenir Next Medium">
    <w:altName w:val="Times New Roman"/>
    <w:charset w:val="00"/>
    <w:family w:val="roman"/>
    <w:pitch w:val="default"/>
  </w:font>
  <w:font w:name="Avenir Next Demi Bold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69103" w14:textId="77777777" w:rsidR="007F1EDE" w:rsidRPr="0047565B" w:rsidRDefault="007F1EDE" w:rsidP="00155227">
    <w:pPr>
      <w:pStyle w:val="Fuzeile"/>
      <w:tabs>
        <w:tab w:val="left" w:pos="1701"/>
        <w:tab w:val="left" w:pos="3544"/>
        <w:tab w:val="left" w:pos="5812"/>
        <w:tab w:val="left" w:pos="7655"/>
      </w:tabs>
      <w:rPr>
        <w:rFonts w:ascii="Arial" w:hAnsi="Arial" w:cs="Arial"/>
        <w:sz w:val="12"/>
        <w:szCs w:val="12"/>
        <w:lang w:val="de-DE"/>
      </w:rPr>
    </w:pPr>
    <w:r w:rsidRPr="0047565B">
      <w:rPr>
        <w:rFonts w:ascii="Arial" w:hAnsi="Arial" w:cs="Arial"/>
        <w:sz w:val="12"/>
        <w:szCs w:val="12"/>
        <w:lang w:val="de-DE"/>
      </w:rPr>
      <w:t>Ki</w:t>
    </w:r>
    <w:r w:rsidR="00155227" w:rsidRPr="0047565B">
      <w:rPr>
        <w:rFonts w:ascii="Arial" w:hAnsi="Arial" w:cs="Arial"/>
        <w:sz w:val="12"/>
        <w:szCs w:val="12"/>
        <w:lang w:val="de-DE"/>
      </w:rPr>
      <w:t>ndertagesstätte</w:t>
    </w:r>
    <w:r w:rsidRPr="0047565B">
      <w:rPr>
        <w:rFonts w:ascii="Arial" w:hAnsi="Arial" w:cs="Arial"/>
        <w:sz w:val="12"/>
        <w:szCs w:val="12"/>
        <w:lang w:val="de-DE"/>
      </w:rPr>
      <w:tab/>
      <w:t>Geschäftsführerin/ Leitung</w:t>
    </w:r>
    <w:r w:rsidRPr="0047565B">
      <w:rPr>
        <w:rFonts w:ascii="Arial" w:hAnsi="Arial" w:cs="Arial"/>
        <w:sz w:val="12"/>
        <w:szCs w:val="12"/>
        <w:lang w:val="de-DE"/>
      </w:rPr>
      <w:tab/>
      <w:t>Volks- und Raiffeisenbank e.G.</w:t>
    </w:r>
    <w:r w:rsidR="000A63CB" w:rsidRPr="0047565B">
      <w:rPr>
        <w:rFonts w:ascii="Arial" w:hAnsi="Arial" w:cs="Arial"/>
        <w:sz w:val="12"/>
        <w:szCs w:val="12"/>
        <w:lang w:val="de-DE"/>
      </w:rPr>
      <w:tab/>
      <w:t>Tel:    03843 / 212136</w:t>
    </w:r>
    <w:r w:rsidR="000A63CB" w:rsidRPr="0047565B">
      <w:rPr>
        <w:rFonts w:ascii="Arial" w:hAnsi="Arial" w:cs="Arial"/>
        <w:sz w:val="12"/>
        <w:szCs w:val="12"/>
        <w:lang w:val="de-DE"/>
      </w:rPr>
      <w:tab/>
      <w:t>www.</w:t>
    </w:r>
    <w:r w:rsidR="0017609F" w:rsidRPr="0047565B">
      <w:rPr>
        <w:rFonts w:ascii="Arial" w:hAnsi="Arial" w:cs="Arial"/>
        <w:sz w:val="12"/>
        <w:szCs w:val="12"/>
        <w:lang w:val="de-DE"/>
      </w:rPr>
      <w:t>kita-luessow</w:t>
    </w:r>
    <w:r w:rsidR="00155227" w:rsidRPr="0047565B">
      <w:rPr>
        <w:rFonts w:ascii="Arial" w:hAnsi="Arial" w:cs="Arial"/>
        <w:sz w:val="12"/>
        <w:szCs w:val="12"/>
        <w:lang w:val="de-DE"/>
      </w:rPr>
      <w:t>.de</w:t>
    </w:r>
  </w:p>
  <w:p w14:paraId="1CC5F210" w14:textId="34D510E6" w:rsidR="007F1EDE" w:rsidRPr="0047565B" w:rsidRDefault="00155227" w:rsidP="00155227">
    <w:pPr>
      <w:pStyle w:val="Fuzeile"/>
      <w:tabs>
        <w:tab w:val="left" w:pos="1701"/>
        <w:tab w:val="left" w:pos="3544"/>
        <w:tab w:val="left" w:pos="5812"/>
        <w:tab w:val="left" w:pos="7655"/>
      </w:tabs>
      <w:rPr>
        <w:rFonts w:ascii="Arial" w:hAnsi="Arial" w:cs="Arial"/>
        <w:sz w:val="12"/>
        <w:szCs w:val="12"/>
        <w:lang w:val="de-DE"/>
      </w:rPr>
    </w:pPr>
    <w:r w:rsidRPr="0047565B">
      <w:rPr>
        <w:rFonts w:ascii="Arial" w:hAnsi="Arial" w:cs="Arial"/>
        <w:sz w:val="12"/>
        <w:szCs w:val="12"/>
        <w:lang w:val="de-DE"/>
      </w:rPr>
      <w:t>“</w:t>
    </w:r>
    <w:r w:rsidR="0017609F" w:rsidRPr="0047565B">
      <w:rPr>
        <w:rFonts w:ascii="Arial" w:hAnsi="Arial" w:cs="Arial"/>
        <w:sz w:val="12"/>
        <w:szCs w:val="12"/>
        <w:lang w:val="de-DE"/>
      </w:rPr>
      <w:t>D</w:t>
    </w:r>
    <w:r w:rsidRPr="0047565B">
      <w:rPr>
        <w:rFonts w:ascii="Arial" w:hAnsi="Arial" w:cs="Arial"/>
        <w:sz w:val="12"/>
        <w:szCs w:val="12"/>
        <w:lang w:val="de-DE"/>
      </w:rPr>
      <w:t>e lütten Landlüüd”</w:t>
    </w:r>
    <w:r w:rsidR="0017609F" w:rsidRPr="0047565B">
      <w:rPr>
        <w:rFonts w:ascii="Arial" w:hAnsi="Arial" w:cs="Arial"/>
        <w:sz w:val="12"/>
        <w:szCs w:val="12"/>
        <w:lang w:val="de-DE"/>
      </w:rPr>
      <w:t xml:space="preserve"> e.V.</w:t>
    </w:r>
    <w:r w:rsidR="007F1EDE" w:rsidRPr="0047565B">
      <w:rPr>
        <w:rFonts w:ascii="Arial" w:hAnsi="Arial" w:cs="Arial"/>
        <w:sz w:val="12"/>
        <w:szCs w:val="12"/>
        <w:lang w:val="de-DE"/>
      </w:rPr>
      <w:tab/>
      <w:t>Ellen Kaiser</w:t>
    </w:r>
    <w:r w:rsidR="007F1EDE" w:rsidRPr="0047565B">
      <w:rPr>
        <w:rFonts w:ascii="Arial" w:hAnsi="Arial" w:cs="Arial"/>
        <w:sz w:val="12"/>
        <w:szCs w:val="12"/>
        <w:lang w:val="de-DE"/>
      </w:rPr>
      <w:tab/>
      <w:t>IBAN DE11 1406 1308 0001 3276 07</w:t>
    </w:r>
    <w:r w:rsidR="0082712A">
      <w:rPr>
        <w:rFonts w:ascii="Arial" w:hAnsi="Arial" w:cs="Arial"/>
        <w:sz w:val="12"/>
        <w:szCs w:val="12"/>
        <w:lang w:val="de-DE"/>
      </w:rPr>
      <w:t xml:space="preserve">         Hort: 03843 / 8558986</w:t>
    </w:r>
    <w:r w:rsidRPr="0047565B">
      <w:rPr>
        <w:rFonts w:ascii="Arial" w:hAnsi="Arial" w:cs="Arial"/>
        <w:sz w:val="12"/>
        <w:szCs w:val="12"/>
        <w:lang w:val="de-DE"/>
      </w:rPr>
      <w:tab/>
    </w:r>
    <w:r w:rsidRPr="0047565B">
      <w:rPr>
        <w:rFonts w:ascii="Arial" w:hAnsi="Arial" w:cs="Arial"/>
        <w:sz w:val="12"/>
        <w:szCs w:val="12"/>
        <w:lang w:val="de-DE"/>
      </w:rPr>
      <w:tab/>
    </w:r>
  </w:p>
  <w:p w14:paraId="70E41EB6" w14:textId="77777777" w:rsidR="007F1EDE" w:rsidRPr="0047565B" w:rsidRDefault="00155227" w:rsidP="00155227">
    <w:pPr>
      <w:pStyle w:val="Fuzeile"/>
      <w:tabs>
        <w:tab w:val="left" w:pos="1701"/>
        <w:tab w:val="left" w:pos="3544"/>
        <w:tab w:val="left" w:pos="5812"/>
        <w:tab w:val="left" w:pos="7230"/>
      </w:tabs>
      <w:rPr>
        <w:rFonts w:ascii="Arial" w:hAnsi="Arial" w:cs="Arial"/>
        <w:sz w:val="12"/>
        <w:szCs w:val="12"/>
        <w:lang w:val="de-DE"/>
      </w:rPr>
    </w:pPr>
    <w:r w:rsidRPr="0047565B">
      <w:rPr>
        <w:rFonts w:ascii="Arial" w:hAnsi="Arial" w:cs="Arial"/>
        <w:sz w:val="12"/>
        <w:szCs w:val="12"/>
        <w:lang w:val="de-DE"/>
      </w:rPr>
      <w:t>Zum Bahnhof 6</w:t>
    </w:r>
    <w:r w:rsidR="007F1EDE" w:rsidRPr="0047565B">
      <w:rPr>
        <w:rFonts w:ascii="Arial" w:hAnsi="Arial" w:cs="Arial"/>
        <w:sz w:val="12"/>
        <w:szCs w:val="12"/>
        <w:lang w:val="de-DE"/>
      </w:rPr>
      <w:tab/>
    </w:r>
    <w:r w:rsidR="007F1EDE" w:rsidRPr="0047565B">
      <w:rPr>
        <w:rFonts w:ascii="Arial" w:hAnsi="Arial" w:cs="Arial"/>
        <w:sz w:val="12"/>
        <w:szCs w:val="12"/>
        <w:lang w:val="de-DE"/>
      </w:rPr>
      <w:tab/>
      <w:t>BIC   GENODEF1GUE</w:t>
    </w:r>
    <w:r w:rsidRPr="0047565B">
      <w:rPr>
        <w:rFonts w:ascii="Arial" w:hAnsi="Arial" w:cs="Arial"/>
        <w:sz w:val="12"/>
        <w:szCs w:val="12"/>
        <w:lang w:val="de-DE"/>
      </w:rPr>
      <w:tab/>
    </w:r>
    <w:proofErr w:type="gramStart"/>
    <w:r w:rsidRPr="0047565B">
      <w:rPr>
        <w:rFonts w:ascii="Arial" w:hAnsi="Arial" w:cs="Arial"/>
        <w:sz w:val="12"/>
        <w:szCs w:val="12"/>
        <w:lang w:val="de-DE"/>
      </w:rPr>
      <w:t>Email</w:t>
    </w:r>
    <w:proofErr w:type="gramEnd"/>
    <w:r w:rsidRPr="0047565B">
      <w:rPr>
        <w:rFonts w:ascii="Arial" w:hAnsi="Arial" w:cs="Arial"/>
        <w:sz w:val="12"/>
        <w:szCs w:val="12"/>
        <w:lang w:val="de-DE"/>
      </w:rPr>
      <w:t xml:space="preserve"> kita.luesso</w:t>
    </w:r>
    <w:r w:rsidR="00A606AE" w:rsidRPr="0047565B">
      <w:rPr>
        <w:rFonts w:ascii="Arial" w:hAnsi="Arial" w:cs="Arial"/>
        <w:sz w:val="12"/>
        <w:szCs w:val="12"/>
        <w:lang w:val="de-DE"/>
      </w:rPr>
      <w:t>w</w:t>
    </w:r>
    <w:r w:rsidRPr="0047565B">
      <w:rPr>
        <w:rFonts w:ascii="Arial" w:hAnsi="Arial" w:cs="Arial"/>
        <w:sz w:val="12"/>
        <w:szCs w:val="12"/>
        <w:lang w:val="de-DE"/>
      </w:rPr>
      <w:t>@hotmail.de</w:t>
    </w:r>
  </w:p>
  <w:p w14:paraId="7A7B1038" w14:textId="77777777" w:rsidR="007F1EDE" w:rsidRPr="0047565B" w:rsidRDefault="00155227" w:rsidP="00155227">
    <w:pPr>
      <w:pStyle w:val="Fuzeile"/>
      <w:tabs>
        <w:tab w:val="left" w:pos="1701"/>
        <w:tab w:val="left" w:pos="3544"/>
        <w:tab w:val="left" w:pos="5812"/>
        <w:tab w:val="left" w:pos="7230"/>
      </w:tabs>
      <w:rPr>
        <w:rFonts w:ascii="Arial" w:hAnsi="Arial" w:cs="Arial"/>
        <w:sz w:val="12"/>
        <w:szCs w:val="12"/>
        <w:lang w:val="de-DE"/>
      </w:rPr>
    </w:pPr>
    <w:r w:rsidRPr="0047565B">
      <w:rPr>
        <w:rFonts w:ascii="Arial" w:hAnsi="Arial" w:cs="Arial"/>
        <w:sz w:val="12"/>
        <w:szCs w:val="12"/>
        <w:lang w:val="de-DE"/>
      </w:rPr>
      <w:t>18276 Lüssow</w:t>
    </w:r>
    <w:r w:rsidR="007F1EDE" w:rsidRPr="0047565B">
      <w:rPr>
        <w:rFonts w:ascii="Arial" w:hAnsi="Arial" w:cs="Arial"/>
        <w:sz w:val="12"/>
        <w:szCs w:val="12"/>
        <w:lang w:val="de-DE"/>
      </w:rPr>
      <w:tab/>
    </w:r>
    <w:r w:rsidR="007F1EDE" w:rsidRPr="0047565B">
      <w:rPr>
        <w:rFonts w:ascii="Arial" w:hAnsi="Arial" w:cs="Arial"/>
        <w:sz w:val="12"/>
        <w:szCs w:val="12"/>
        <w:lang w:val="de-DE"/>
      </w:rPr>
      <w:tab/>
      <w:t>BLZ  140 613 08</w:t>
    </w:r>
  </w:p>
  <w:p w14:paraId="5E2A27F5" w14:textId="77777777" w:rsidR="007F1EDE" w:rsidRPr="0047565B" w:rsidRDefault="007F1EDE" w:rsidP="00155227">
    <w:pPr>
      <w:pStyle w:val="Fuzeile"/>
      <w:tabs>
        <w:tab w:val="left" w:pos="1701"/>
        <w:tab w:val="left" w:pos="3544"/>
        <w:tab w:val="left" w:pos="5812"/>
        <w:tab w:val="left" w:pos="7655"/>
      </w:tabs>
      <w:rPr>
        <w:rFonts w:ascii="Arial" w:hAnsi="Arial" w:cs="Arial"/>
        <w:sz w:val="12"/>
        <w:szCs w:val="12"/>
        <w:lang w:val="de-DE"/>
      </w:rPr>
    </w:pPr>
    <w:r w:rsidRPr="0047565B">
      <w:rPr>
        <w:rFonts w:ascii="Arial" w:hAnsi="Arial" w:cs="Arial"/>
        <w:sz w:val="12"/>
        <w:szCs w:val="12"/>
        <w:lang w:val="de-DE"/>
      </w:rPr>
      <w:tab/>
    </w:r>
    <w:r w:rsidRPr="0047565B">
      <w:rPr>
        <w:rFonts w:ascii="Arial" w:hAnsi="Arial" w:cs="Arial"/>
        <w:sz w:val="12"/>
        <w:szCs w:val="12"/>
        <w:lang w:val="de-DE"/>
      </w:rPr>
      <w:tab/>
      <w:t>KTN 132 76 07</w:t>
    </w:r>
    <w:r w:rsidR="00155227" w:rsidRPr="0047565B">
      <w:rPr>
        <w:rFonts w:ascii="Arial" w:hAnsi="Arial" w:cs="Arial"/>
        <w:sz w:val="12"/>
        <w:szCs w:val="12"/>
        <w:lang w:val="de-DE"/>
      </w:rPr>
      <w:tab/>
    </w:r>
    <w:r w:rsidR="00155227" w:rsidRPr="0047565B">
      <w:rPr>
        <w:rFonts w:ascii="Arial" w:hAnsi="Arial" w:cs="Arial"/>
        <w:sz w:val="12"/>
        <w:szCs w:val="12"/>
        <w:lang w:val="de-DE"/>
      </w:rPr>
      <w:tab/>
    </w:r>
    <w:r w:rsidR="00155227" w:rsidRPr="0047565B">
      <w:rPr>
        <w:rFonts w:ascii="Arial" w:hAnsi="Arial" w:cs="Arial"/>
        <w:sz w:val="12"/>
        <w:szCs w:val="12"/>
        <w:lang w:val="de-DE"/>
      </w:rPr>
      <w:tab/>
      <w:t xml:space="preserve">Seite </w:t>
    </w:r>
    <w:r w:rsidR="002053C6">
      <w:rPr>
        <w:rFonts w:ascii="Arial" w:hAnsi="Arial" w:cs="Arial"/>
        <w:sz w:val="12"/>
        <w:szCs w:val="12"/>
      </w:rPr>
      <w:fldChar w:fldCharType="begin"/>
    </w:r>
    <w:r w:rsidR="00155227" w:rsidRPr="0047565B">
      <w:rPr>
        <w:rFonts w:ascii="Arial" w:hAnsi="Arial" w:cs="Arial"/>
        <w:sz w:val="12"/>
        <w:szCs w:val="12"/>
        <w:lang w:val="de-DE"/>
      </w:rPr>
      <w:instrText xml:space="preserve"> PAGE  \* Arabic  \* MERGEFORMAT </w:instrText>
    </w:r>
    <w:r w:rsidR="002053C6">
      <w:rPr>
        <w:rFonts w:ascii="Arial" w:hAnsi="Arial" w:cs="Arial"/>
        <w:sz w:val="12"/>
        <w:szCs w:val="12"/>
      </w:rPr>
      <w:fldChar w:fldCharType="separate"/>
    </w:r>
    <w:r w:rsidR="00900D87">
      <w:rPr>
        <w:rFonts w:ascii="Arial" w:hAnsi="Arial" w:cs="Arial"/>
        <w:noProof/>
        <w:sz w:val="12"/>
        <w:szCs w:val="12"/>
        <w:lang w:val="de-DE"/>
      </w:rPr>
      <w:t>1</w:t>
    </w:r>
    <w:r w:rsidR="002053C6">
      <w:rPr>
        <w:rFonts w:ascii="Arial" w:hAnsi="Arial" w:cs="Arial"/>
        <w:sz w:val="12"/>
        <w:szCs w:val="12"/>
      </w:rPr>
      <w:fldChar w:fldCharType="end"/>
    </w:r>
    <w:r w:rsidR="00155227" w:rsidRPr="0047565B">
      <w:rPr>
        <w:rFonts w:ascii="Arial" w:hAnsi="Arial" w:cs="Arial"/>
        <w:sz w:val="12"/>
        <w:szCs w:val="12"/>
        <w:lang w:val="de-DE"/>
      </w:rPr>
      <w:t xml:space="preserve"> von </w:t>
    </w:r>
    <w:fldSimple w:instr=" NUMPAGES  \* Arabic  \* MERGEFORMAT ">
      <w:r w:rsidR="00900D87" w:rsidRPr="00900D87">
        <w:rPr>
          <w:rFonts w:ascii="Arial" w:hAnsi="Arial" w:cs="Arial"/>
          <w:noProof/>
          <w:sz w:val="12"/>
          <w:szCs w:val="12"/>
          <w:lang w:val="de-DE"/>
        </w:rPr>
        <w:t>1</w:t>
      </w:r>
    </w:fldSimple>
  </w:p>
  <w:p w14:paraId="124BC656" w14:textId="77777777" w:rsidR="007F1EDE" w:rsidRPr="0047565B" w:rsidRDefault="007F1EDE" w:rsidP="00155227">
    <w:pPr>
      <w:pStyle w:val="Fuzeile"/>
      <w:tabs>
        <w:tab w:val="left" w:pos="1701"/>
        <w:tab w:val="left" w:pos="3544"/>
        <w:tab w:val="left" w:pos="5812"/>
        <w:tab w:val="left" w:pos="7230"/>
      </w:tabs>
      <w:rPr>
        <w:rFonts w:ascii="Arial" w:hAnsi="Arial" w:cs="Arial"/>
        <w:sz w:val="12"/>
        <w:szCs w:val="12"/>
        <w:lang w:val="de-DE"/>
      </w:rPr>
    </w:pPr>
  </w:p>
  <w:p w14:paraId="00048D0A" w14:textId="77777777" w:rsidR="007F1EDE" w:rsidRPr="0047565B" w:rsidRDefault="007F1EDE" w:rsidP="00155227">
    <w:pPr>
      <w:pStyle w:val="Fuzeile"/>
      <w:tabs>
        <w:tab w:val="left" w:pos="1701"/>
        <w:tab w:val="left" w:pos="3544"/>
        <w:tab w:val="left" w:pos="5812"/>
        <w:tab w:val="left" w:pos="7230"/>
      </w:tabs>
      <w:rPr>
        <w:rFonts w:ascii="Arial" w:hAnsi="Arial" w:cs="Arial"/>
        <w:sz w:val="12"/>
        <w:szCs w:val="12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152EE" w14:textId="77777777" w:rsidR="006542C8" w:rsidRDefault="006542C8" w:rsidP="00E40C5F">
      <w:r>
        <w:separator/>
      </w:r>
    </w:p>
  </w:footnote>
  <w:footnote w:type="continuationSeparator" w:id="0">
    <w:p w14:paraId="242D7587" w14:textId="77777777" w:rsidR="006542C8" w:rsidRDefault="006542C8" w:rsidP="00E40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C4CE2" w14:textId="77777777" w:rsidR="00593576" w:rsidRDefault="00593576" w:rsidP="004F5CB0">
    <w:pPr>
      <w:tabs>
        <w:tab w:val="left" w:pos="5812"/>
      </w:tabs>
    </w:pPr>
  </w:p>
  <w:p w14:paraId="36AE35E5" w14:textId="12667AF4" w:rsidR="004F5CB0" w:rsidRPr="0047565B" w:rsidRDefault="00905FB3" w:rsidP="00406D7E">
    <w:pPr>
      <w:tabs>
        <w:tab w:val="left" w:pos="5812"/>
      </w:tabs>
      <w:jc w:val="center"/>
      <w:rPr>
        <w:rFonts w:ascii="Arial" w:hAnsi="Arial" w:cs="Arial"/>
        <w:b/>
        <w:lang w:val="de-DE"/>
      </w:rPr>
    </w:pPr>
    <w:r>
      <w:rPr>
        <w:rFonts w:ascii="Arial" w:hAnsi="Arial" w:cs="Arial"/>
        <w:b/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FB26790" wp14:editId="66778642">
              <wp:simplePos x="0" y="0"/>
              <wp:positionH relativeFrom="column">
                <wp:posOffset>5760085</wp:posOffset>
              </wp:positionH>
              <wp:positionV relativeFrom="paragraph">
                <wp:posOffset>24765</wp:posOffset>
              </wp:positionV>
              <wp:extent cx="198120" cy="132080"/>
              <wp:effectExtent l="6985" t="5715" r="13970" b="5080"/>
              <wp:wrapNone/>
              <wp:docPr id="1175937227" name="Rectangl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8120" cy="1320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581614" id="Rectangle 30" o:spid="_x0000_s1026" style="position:absolute;margin-left:453.55pt;margin-top:1.95pt;width:15.6pt;height:1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" fillcolor="white [3212]" strokecolor="white [3212]"/>
          </w:pict>
        </mc:Fallback>
      </mc:AlternateContent>
    </w:r>
    <w:r>
      <w:rPr>
        <w:rFonts w:ascii="Arial" w:hAnsi="Arial" w:cs="Arial"/>
        <w:b/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3BDAF4" wp14:editId="5099BC73">
              <wp:simplePos x="0" y="0"/>
              <wp:positionH relativeFrom="column">
                <wp:posOffset>5800725</wp:posOffset>
              </wp:positionH>
              <wp:positionV relativeFrom="paragraph">
                <wp:posOffset>50165</wp:posOffset>
              </wp:positionV>
              <wp:extent cx="259080" cy="284480"/>
              <wp:effectExtent l="9525" t="12065" r="7620" b="8255"/>
              <wp:wrapNone/>
              <wp:docPr id="1875513752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9080" cy="2844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71D981" id="Rectangle 29" o:spid="_x0000_s1026" style="position:absolute;margin-left:456.75pt;margin-top:3.95pt;width:20.4pt;height:2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" fillcolor="white [3212]" strokecolor="white [3212]"/>
          </w:pict>
        </mc:Fallback>
      </mc:AlternateContent>
    </w:r>
    <w:r>
      <w:rPr>
        <w:rFonts w:ascii="Arial" w:hAnsi="Arial" w:cs="Arial"/>
        <w:b/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4B7BBD" wp14:editId="112D71A7">
              <wp:simplePos x="0" y="0"/>
              <wp:positionH relativeFrom="column">
                <wp:posOffset>4413885</wp:posOffset>
              </wp:positionH>
              <wp:positionV relativeFrom="paragraph">
                <wp:posOffset>210185</wp:posOffset>
              </wp:positionV>
              <wp:extent cx="177800" cy="213360"/>
              <wp:effectExtent l="13335" t="10160" r="8890" b="5080"/>
              <wp:wrapNone/>
              <wp:docPr id="308905924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7800" cy="21336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21B587" id="Rectangle 27" o:spid="_x0000_s1026" style="position:absolute;margin-left:347.55pt;margin-top:16.55pt;width:14pt;height:1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" fillcolor="white [3212]" strokecolor="white [3212]"/>
          </w:pict>
        </mc:Fallback>
      </mc:AlternateContent>
    </w:r>
    <w:r w:rsidR="00593576" w:rsidRPr="0047565B">
      <w:rPr>
        <w:rFonts w:ascii="Arial" w:hAnsi="Arial" w:cs="Arial"/>
        <w:b/>
        <w:lang w:val="de-DE"/>
      </w:rPr>
      <w:t>VEREIN “DE LÜTTEN LANDLÜÜD” e.</w:t>
    </w:r>
    <w:r w:rsidR="00393E8C" w:rsidRPr="0047565B">
      <w:rPr>
        <w:rFonts w:ascii="Arial" w:hAnsi="Arial" w:cs="Arial"/>
        <w:b/>
        <w:lang w:val="de-DE"/>
      </w:rPr>
      <w:t xml:space="preserve"> </w:t>
    </w:r>
    <w:r w:rsidR="00593576" w:rsidRPr="0047565B">
      <w:rPr>
        <w:rFonts w:ascii="Arial" w:hAnsi="Arial" w:cs="Arial"/>
        <w:b/>
        <w:lang w:val="de-DE"/>
      </w:rPr>
      <w:t>V.</w:t>
    </w:r>
  </w:p>
  <w:p w14:paraId="54566A15" w14:textId="77777777" w:rsidR="00593576" w:rsidRPr="0047565B" w:rsidRDefault="00393E8C" w:rsidP="004F5CB0">
    <w:pPr>
      <w:pBdr>
        <w:bottom w:val="single" w:sz="12" w:space="1" w:color="auto"/>
      </w:pBdr>
      <w:tabs>
        <w:tab w:val="left" w:pos="5812"/>
      </w:tabs>
      <w:rPr>
        <w:lang w:val="de-DE"/>
      </w:rPr>
    </w:pPr>
    <w:r>
      <w:rPr>
        <w:noProof/>
        <w:lang w:val="de-DE" w:eastAsia="de-DE"/>
      </w:rPr>
      <w:drawing>
        <wp:anchor distT="0" distB="0" distL="114300" distR="114300" simplePos="0" relativeHeight="251664384" behindDoc="0" locked="0" layoutInCell="1" allowOverlap="1" wp14:anchorId="2BD6C4DF" wp14:editId="694B763A">
          <wp:simplePos x="0" y="0"/>
          <wp:positionH relativeFrom="column">
            <wp:posOffset>443865</wp:posOffset>
          </wp:positionH>
          <wp:positionV relativeFrom="paragraph">
            <wp:posOffset>118745</wp:posOffset>
          </wp:positionV>
          <wp:extent cx="2459990" cy="386080"/>
          <wp:effectExtent l="19050" t="0" r="0" b="0"/>
          <wp:wrapThrough wrapText="bothSides">
            <wp:wrapPolygon edited="0">
              <wp:start x="-167" y="0"/>
              <wp:lineTo x="-167" y="20250"/>
              <wp:lineTo x="21578" y="20250"/>
              <wp:lineTo x="21578" y="0"/>
              <wp:lineTo x="-167" y="0"/>
            </wp:wrapPolygon>
          </wp:wrapThrough>
          <wp:docPr id="9" name="Bild 9" descr="Bildergebnis für kinder clipartschwarz wei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ildergebnis für kinder clipartschwarz weiß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9990" cy="386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6432" behindDoc="0" locked="0" layoutInCell="1" allowOverlap="1" wp14:anchorId="0F037966" wp14:editId="1354E7DE">
          <wp:simplePos x="0" y="0"/>
          <wp:positionH relativeFrom="column">
            <wp:posOffset>2903855</wp:posOffset>
          </wp:positionH>
          <wp:positionV relativeFrom="paragraph">
            <wp:posOffset>118745</wp:posOffset>
          </wp:positionV>
          <wp:extent cx="2459990" cy="386080"/>
          <wp:effectExtent l="19050" t="0" r="0" b="0"/>
          <wp:wrapThrough wrapText="bothSides">
            <wp:wrapPolygon edited="0">
              <wp:start x="-167" y="0"/>
              <wp:lineTo x="-167" y="20250"/>
              <wp:lineTo x="21578" y="20250"/>
              <wp:lineTo x="21578" y="0"/>
              <wp:lineTo x="-167" y="0"/>
            </wp:wrapPolygon>
          </wp:wrapThrough>
          <wp:docPr id="7" name="Bild 9" descr="Bildergebnis für kinder clipartschwarz wei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ildergebnis für kinder clipartschwarz weiß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9990" cy="386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23083F2" w14:textId="77777777" w:rsidR="00593576" w:rsidRDefault="00593576" w:rsidP="004F5CB0">
    <w:pPr>
      <w:pBdr>
        <w:bottom w:val="single" w:sz="12" w:space="1" w:color="auto"/>
      </w:pBdr>
      <w:tabs>
        <w:tab w:val="left" w:pos="5812"/>
      </w:tabs>
      <w:rPr>
        <w:lang w:val="de-DE"/>
      </w:rPr>
    </w:pPr>
  </w:p>
  <w:p w14:paraId="1276C119" w14:textId="77777777" w:rsidR="008B7D75" w:rsidRPr="0047565B" w:rsidRDefault="008B7D75" w:rsidP="004F5CB0">
    <w:pPr>
      <w:pBdr>
        <w:bottom w:val="single" w:sz="12" w:space="1" w:color="auto"/>
      </w:pBdr>
      <w:tabs>
        <w:tab w:val="left" w:pos="5812"/>
      </w:tabs>
      <w:rPr>
        <w:lang w:val="de-DE"/>
      </w:rPr>
    </w:pPr>
  </w:p>
  <w:p w14:paraId="6A4285FF" w14:textId="77777777" w:rsidR="00406D7E" w:rsidRPr="0047565B" w:rsidRDefault="00406D7E" w:rsidP="004F5CB0">
    <w:pPr>
      <w:pBdr>
        <w:bottom w:val="single" w:sz="12" w:space="1" w:color="auto"/>
      </w:pBdr>
      <w:tabs>
        <w:tab w:val="left" w:pos="5812"/>
      </w:tabs>
      <w:rPr>
        <w:lang w:val="de-DE"/>
      </w:rPr>
    </w:pPr>
  </w:p>
  <w:p w14:paraId="151B727D" w14:textId="77777777" w:rsidR="00593576" w:rsidRPr="0047565B" w:rsidRDefault="00593576" w:rsidP="004F5CB0">
    <w:pPr>
      <w:pBdr>
        <w:top w:val="none" w:sz="0" w:space="0" w:color="auto"/>
      </w:pBdr>
      <w:tabs>
        <w:tab w:val="left" w:pos="5812"/>
      </w:tabs>
      <w:rPr>
        <w:rFonts w:ascii="Arial" w:hAnsi="Arial" w:cs="Arial"/>
        <w:sz w:val="16"/>
        <w:szCs w:val="16"/>
        <w:lang w:val="de-DE"/>
      </w:rPr>
    </w:pPr>
  </w:p>
  <w:p w14:paraId="5903D9A2" w14:textId="77777777" w:rsidR="00593576" w:rsidRPr="0047565B" w:rsidRDefault="00593576" w:rsidP="00A25B3E">
    <w:pPr>
      <w:pBdr>
        <w:top w:val="none" w:sz="0" w:space="0" w:color="auto"/>
      </w:pBdr>
      <w:rPr>
        <w:rFonts w:ascii="Arial" w:hAnsi="Arial" w:cs="Arial"/>
        <w:sz w:val="16"/>
        <w:szCs w:val="16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93946"/>
    <w:multiLevelType w:val="hybridMultilevel"/>
    <w:tmpl w:val="DE6A11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153F2"/>
    <w:multiLevelType w:val="hybridMultilevel"/>
    <w:tmpl w:val="59941C96"/>
    <w:numStyleLink w:val="Nummeriert"/>
  </w:abstractNum>
  <w:abstractNum w:abstractNumId="2" w15:restartNumberingAfterBreak="0">
    <w:nsid w:val="27010C5E"/>
    <w:multiLevelType w:val="hybridMultilevel"/>
    <w:tmpl w:val="59941C96"/>
    <w:styleLink w:val="Nummeriert"/>
    <w:lvl w:ilvl="0" w:tplc="0C3231DA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41A6914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350FB1E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5F64F38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8942308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720D1E6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5A83A6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382D4C0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B4A81DE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9CB0B44"/>
    <w:multiLevelType w:val="hybridMultilevel"/>
    <w:tmpl w:val="8B3A96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65F07"/>
    <w:multiLevelType w:val="hybridMultilevel"/>
    <w:tmpl w:val="D2F69F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F40C5"/>
    <w:multiLevelType w:val="hybridMultilevel"/>
    <w:tmpl w:val="B73E3626"/>
    <w:numStyleLink w:val="Aufzhlungszeichen1"/>
  </w:abstractNum>
  <w:abstractNum w:abstractNumId="6" w15:restartNumberingAfterBreak="0">
    <w:nsid w:val="5E332183"/>
    <w:multiLevelType w:val="hybridMultilevel"/>
    <w:tmpl w:val="B73E3626"/>
    <w:styleLink w:val="Aufzhlungszeichen1"/>
    <w:lvl w:ilvl="0" w:tplc="B4EEB79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FB8276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3FC15B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744A3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59C474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E3888C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00118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F901ED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38E15A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65B52821"/>
    <w:multiLevelType w:val="hybridMultilevel"/>
    <w:tmpl w:val="DB34E45A"/>
    <w:lvl w:ilvl="0" w:tplc="4814AC34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148981">
    <w:abstractNumId w:val="6"/>
  </w:num>
  <w:num w:numId="2" w16cid:durableId="837499877">
    <w:abstractNumId w:val="5"/>
  </w:num>
  <w:num w:numId="3" w16cid:durableId="210699888">
    <w:abstractNumId w:val="2"/>
  </w:num>
  <w:num w:numId="4" w16cid:durableId="1410882635">
    <w:abstractNumId w:val="1"/>
  </w:num>
  <w:num w:numId="5" w16cid:durableId="1341856237">
    <w:abstractNumId w:val="3"/>
  </w:num>
  <w:num w:numId="6" w16cid:durableId="1065106648">
    <w:abstractNumId w:val="4"/>
  </w:num>
  <w:num w:numId="7" w16cid:durableId="317879044">
    <w:abstractNumId w:val="7"/>
  </w:num>
  <w:num w:numId="8" w16cid:durableId="73238970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C5F"/>
    <w:rsid w:val="000076DB"/>
    <w:rsid w:val="000221D8"/>
    <w:rsid w:val="000243E8"/>
    <w:rsid w:val="00033ECA"/>
    <w:rsid w:val="00040505"/>
    <w:rsid w:val="000506A3"/>
    <w:rsid w:val="00072E72"/>
    <w:rsid w:val="000A63CB"/>
    <w:rsid w:val="000D6009"/>
    <w:rsid w:val="000E3DCC"/>
    <w:rsid w:val="000F11D4"/>
    <w:rsid w:val="000F44A7"/>
    <w:rsid w:val="00134D4C"/>
    <w:rsid w:val="00135297"/>
    <w:rsid w:val="00141A1A"/>
    <w:rsid w:val="00142687"/>
    <w:rsid w:val="00155227"/>
    <w:rsid w:val="001567EE"/>
    <w:rsid w:val="00166FFB"/>
    <w:rsid w:val="0017609F"/>
    <w:rsid w:val="00194FD8"/>
    <w:rsid w:val="001A2F91"/>
    <w:rsid w:val="001A4BF6"/>
    <w:rsid w:val="001B3814"/>
    <w:rsid w:val="001B3AA6"/>
    <w:rsid w:val="001B5CC4"/>
    <w:rsid w:val="001C1782"/>
    <w:rsid w:val="001D3248"/>
    <w:rsid w:val="001F054C"/>
    <w:rsid w:val="002053C6"/>
    <w:rsid w:val="00235F74"/>
    <w:rsid w:val="00252C65"/>
    <w:rsid w:val="00291D18"/>
    <w:rsid w:val="00294E5B"/>
    <w:rsid w:val="00297FC8"/>
    <w:rsid w:val="002D7A35"/>
    <w:rsid w:val="00310036"/>
    <w:rsid w:val="00311816"/>
    <w:rsid w:val="003545EF"/>
    <w:rsid w:val="00361132"/>
    <w:rsid w:val="00373C70"/>
    <w:rsid w:val="003751EE"/>
    <w:rsid w:val="00393E8C"/>
    <w:rsid w:val="003D408C"/>
    <w:rsid w:val="003F3643"/>
    <w:rsid w:val="00402768"/>
    <w:rsid w:val="00406D7E"/>
    <w:rsid w:val="0042534E"/>
    <w:rsid w:val="0047565B"/>
    <w:rsid w:val="004832C4"/>
    <w:rsid w:val="00497C55"/>
    <w:rsid w:val="004C4B9F"/>
    <w:rsid w:val="004F5CB0"/>
    <w:rsid w:val="00505A3F"/>
    <w:rsid w:val="00544B12"/>
    <w:rsid w:val="0056494B"/>
    <w:rsid w:val="00593576"/>
    <w:rsid w:val="00597DC7"/>
    <w:rsid w:val="005B77B4"/>
    <w:rsid w:val="006015BF"/>
    <w:rsid w:val="00641E9C"/>
    <w:rsid w:val="00647566"/>
    <w:rsid w:val="006542C8"/>
    <w:rsid w:val="00655945"/>
    <w:rsid w:val="0065646A"/>
    <w:rsid w:val="006661B9"/>
    <w:rsid w:val="0066745B"/>
    <w:rsid w:val="00677B2E"/>
    <w:rsid w:val="006B18C0"/>
    <w:rsid w:val="007022E4"/>
    <w:rsid w:val="00735864"/>
    <w:rsid w:val="00751A54"/>
    <w:rsid w:val="007C7E35"/>
    <w:rsid w:val="007D58B8"/>
    <w:rsid w:val="007F1EDE"/>
    <w:rsid w:val="00805D60"/>
    <w:rsid w:val="00811115"/>
    <w:rsid w:val="008240F5"/>
    <w:rsid w:val="0082712A"/>
    <w:rsid w:val="008642DD"/>
    <w:rsid w:val="00877B1E"/>
    <w:rsid w:val="00896C63"/>
    <w:rsid w:val="008A6A20"/>
    <w:rsid w:val="008B7D75"/>
    <w:rsid w:val="008D10AF"/>
    <w:rsid w:val="008F4AD0"/>
    <w:rsid w:val="00900D87"/>
    <w:rsid w:val="00905FB3"/>
    <w:rsid w:val="009239BA"/>
    <w:rsid w:val="00953681"/>
    <w:rsid w:val="0096318A"/>
    <w:rsid w:val="0097039A"/>
    <w:rsid w:val="009904AE"/>
    <w:rsid w:val="009A1799"/>
    <w:rsid w:val="009C0829"/>
    <w:rsid w:val="009E0A82"/>
    <w:rsid w:val="00A15DDA"/>
    <w:rsid w:val="00A25B3E"/>
    <w:rsid w:val="00A606AE"/>
    <w:rsid w:val="00A739A1"/>
    <w:rsid w:val="00A92F94"/>
    <w:rsid w:val="00AC15C2"/>
    <w:rsid w:val="00AC680B"/>
    <w:rsid w:val="00AD4494"/>
    <w:rsid w:val="00B009E5"/>
    <w:rsid w:val="00B07A7A"/>
    <w:rsid w:val="00B12EBB"/>
    <w:rsid w:val="00B6696D"/>
    <w:rsid w:val="00B73FA9"/>
    <w:rsid w:val="00BA6254"/>
    <w:rsid w:val="00BB6838"/>
    <w:rsid w:val="00BC22DE"/>
    <w:rsid w:val="00BC25EF"/>
    <w:rsid w:val="00BF0AC3"/>
    <w:rsid w:val="00C510D9"/>
    <w:rsid w:val="00C511FE"/>
    <w:rsid w:val="00C610AC"/>
    <w:rsid w:val="00C65F16"/>
    <w:rsid w:val="00C95892"/>
    <w:rsid w:val="00CB0045"/>
    <w:rsid w:val="00CB50F0"/>
    <w:rsid w:val="00CC086B"/>
    <w:rsid w:val="00CC0D8F"/>
    <w:rsid w:val="00CC6F22"/>
    <w:rsid w:val="00CC7294"/>
    <w:rsid w:val="00CF18C3"/>
    <w:rsid w:val="00CF5219"/>
    <w:rsid w:val="00D06107"/>
    <w:rsid w:val="00D16413"/>
    <w:rsid w:val="00D23D13"/>
    <w:rsid w:val="00D4495D"/>
    <w:rsid w:val="00D52961"/>
    <w:rsid w:val="00D530D4"/>
    <w:rsid w:val="00D55FD9"/>
    <w:rsid w:val="00DA7108"/>
    <w:rsid w:val="00DF2520"/>
    <w:rsid w:val="00DF5048"/>
    <w:rsid w:val="00DF6386"/>
    <w:rsid w:val="00E02D8D"/>
    <w:rsid w:val="00E0438F"/>
    <w:rsid w:val="00E074A4"/>
    <w:rsid w:val="00E40C5F"/>
    <w:rsid w:val="00E518FB"/>
    <w:rsid w:val="00E75B49"/>
    <w:rsid w:val="00ED593A"/>
    <w:rsid w:val="00EE61C2"/>
    <w:rsid w:val="00F029CB"/>
    <w:rsid w:val="00F070E6"/>
    <w:rsid w:val="00F16BD6"/>
    <w:rsid w:val="00F53375"/>
    <w:rsid w:val="00F56F9E"/>
    <w:rsid w:val="00F63748"/>
    <w:rsid w:val="00F768C0"/>
    <w:rsid w:val="00F76944"/>
    <w:rsid w:val="00F8358C"/>
    <w:rsid w:val="00F948A8"/>
    <w:rsid w:val="00FC53F8"/>
    <w:rsid w:val="00FD1A1F"/>
    <w:rsid w:val="00FF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43CC3"/>
  <w15:docId w15:val="{B12D1D19-4DEE-478C-947B-A0B8FE7F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E40C5F"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E40C5F"/>
    <w:rPr>
      <w:u w:val="single"/>
    </w:rPr>
  </w:style>
  <w:style w:type="table" w:customStyle="1" w:styleId="TableNormal">
    <w:name w:val="Table Normal"/>
    <w:rsid w:val="00E40C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zeileninformationen">
    <w:name w:val="Fußzeileninformationen"/>
    <w:rsid w:val="00E40C5F"/>
    <w:rPr>
      <w:rFonts w:ascii="Avenir Next" w:hAnsi="Avenir Next" w:cs="Arial Unicode MS"/>
      <w:color w:val="000000"/>
      <w:sz w:val="14"/>
      <w:szCs w:val="14"/>
    </w:rPr>
  </w:style>
  <w:style w:type="character" w:customStyle="1" w:styleId="GROSSBUCHSTABEN">
    <w:name w:val="GROSSBUCHSTABEN"/>
    <w:rsid w:val="00E40C5F"/>
    <w:rPr>
      <w:caps/>
      <w:lang w:val="de-DE"/>
    </w:rPr>
  </w:style>
  <w:style w:type="paragraph" w:styleId="Kopfzeile">
    <w:name w:val="header"/>
    <w:rsid w:val="00E40C5F"/>
    <w:rPr>
      <w:rFonts w:ascii="Avenir Next Medium" w:hAnsi="Avenir Next Medium" w:cs="Arial Unicode MS"/>
      <w:color w:val="5F5F5F"/>
      <w:sz w:val="28"/>
      <w:szCs w:val="28"/>
    </w:rPr>
  </w:style>
  <w:style w:type="paragraph" w:customStyle="1" w:styleId="Betreff">
    <w:name w:val="Betreff"/>
    <w:rsid w:val="00E40C5F"/>
    <w:rPr>
      <w:rFonts w:ascii="Avenir Next Demi Bold" w:hAnsi="Avenir Next Demi Bold" w:cs="Arial Unicode MS"/>
      <w:color w:val="000000"/>
      <w:sz w:val="22"/>
      <w:szCs w:val="22"/>
    </w:rPr>
  </w:style>
  <w:style w:type="paragraph" w:customStyle="1" w:styleId="Text">
    <w:name w:val="Text"/>
    <w:rsid w:val="00E40C5F"/>
    <w:pPr>
      <w:spacing w:after="200"/>
    </w:pPr>
    <w:rPr>
      <w:rFonts w:ascii="Avenir Next" w:eastAsia="Avenir Next" w:hAnsi="Avenir Next" w:cs="Avenir Next"/>
      <w:color w:val="000000"/>
    </w:rPr>
  </w:style>
  <w:style w:type="numbering" w:customStyle="1" w:styleId="Aufzhlungszeichen1">
    <w:name w:val="Aufzählungszeichen1"/>
    <w:rsid w:val="00E40C5F"/>
    <w:pPr>
      <w:numPr>
        <w:numId w:val="1"/>
      </w:numPr>
    </w:pPr>
  </w:style>
  <w:style w:type="paragraph" w:customStyle="1" w:styleId="AbsenderundEmpfnger">
    <w:name w:val="Absender und Empfänger"/>
    <w:rsid w:val="00E40C5F"/>
    <w:rPr>
      <w:rFonts w:ascii="Avenir Next" w:hAnsi="Avenir Next" w:cs="Arial Unicode MS"/>
      <w:color w:val="000000"/>
      <w:sz w:val="18"/>
      <w:szCs w:val="18"/>
    </w:rPr>
  </w:style>
  <w:style w:type="paragraph" w:customStyle="1" w:styleId="BeschriftungInformationen">
    <w:name w:val="Beschriftung (Informationen)"/>
    <w:rsid w:val="00E40C5F"/>
    <w:pPr>
      <w:tabs>
        <w:tab w:val="left" w:pos="3430"/>
        <w:tab w:val="left" w:pos="6780"/>
      </w:tabs>
    </w:pPr>
    <w:rPr>
      <w:rFonts w:ascii="Avenir Next" w:hAnsi="Avenir Next" w:cs="Arial Unicode MS"/>
      <w:color w:val="000000"/>
      <w:sz w:val="12"/>
      <w:szCs w:val="12"/>
    </w:rPr>
  </w:style>
  <w:style w:type="paragraph" w:customStyle="1" w:styleId="Informationen">
    <w:name w:val="Informationen"/>
    <w:rsid w:val="00E40C5F"/>
    <w:pPr>
      <w:tabs>
        <w:tab w:val="left" w:pos="3430"/>
        <w:tab w:val="left" w:pos="6780"/>
      </w:tabs>
      <w:spacing w:line="288" w:lineRule="auto"/>
    </w:pPr>
    <w:rPr>
      <w:rFonts w:ascii="Avenir Next" w:hAnsi="Avenir Next" w:cs="Arial Unicode MS"/>
      <w:color w:val="000000"/>
      <w:sz w:val="18"/>
      <w:szCs w:val="18"/>
    </w:rPr>
  </w:style>
  <w:style w:type="numbering" w:customStyle="1" w:styleId="Nummeriert">
    <w:name w:val="Nummeriert"/>
    <w:rsid w:val="00E40C5F"/>
    <w:pPr>
      <w:numPr>
        <w:numId w:val="3"/>
      </w:numPr>
    </w:pPr>
  </w:style>
  <w:style w:type="paragraph" w:styleId="Fuzeile">
    <w:name w:val="footer"/>
    <w:basedOn w:val="Standard"/>
    <w:link w:val="FuzeileZchn"/>
    <w:uiPriority w:val="99"/>
    <w:unhideWhenUsed/>
    <w:rsid w:val="004F5CB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F5CB0"/>
    <w:rPr>
      <w:sz w:val="24"/>
      <w:szCs w:val="24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357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3576"/>
    <w:rPr>
      <w:rFonts w:ascii="Tahoma" w:hAnsi="Tahoma" w:cs="Tahoma"/>
      <w:sz w:val="16"/>
      <w:szCs w:val="16"/>
      <w:lang w:val="en-US" w:eastAsia="en-US"/>
    </w:rPr>
  </w:style>
  <w:style w:type="character" w:customStyle="1" w:styleId="gesetzevzaehlung">
    <w:name w:val="gesetz_ev_zaehlung"/>
    <w:basedOn w:val="Absatz-Standardschriftart"/>
    <w:rsid w:val="0017609F"/>
  </w:style>
  <w:style w:type="character" w:customStyle="1" w:styleId="gesetzevueberschrift">
    <w:name w:val="gesetz_ev_ueberschrift"/>
    <w:basedOn w:val="Absatz-Standardschriftart"/>
    <w:rsid w:val="0017609F"/>
  </w:style>
  <w:style w:type="paragraph" w:styleId="Listenabsatz">
    <w:name w:val="List Paragraph"/>
    <w:basedOn w:val="Standard"/>
    <w:uiPriority w:val="34"/>
    <w:qFormat/>
    <w:rsid w:val="00176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de/url?sa=i&amp;rct=j&amp;q=&amp;esrc=s&amp;source=images&amp;cd=&amp;cad=rja&amp;uact=8&amp;ved=0ahUKEwia-6Hc3MHSAhWnJ5oKHdbVA0EQjRwIBw&amp;url=https://de.dreamstime.com/lizenzfreies-stockfoto-nahtloses-muster-der-bunten-kinder-image24639015&amp;bvm=bv.148747831,d.bGs&amp;psig=AFQjCNErzjRSczntkbqsS8N-cN7_KWyfNw&amp;ust=1488884384854112" TargetMode="External"/></Relationships>
</file>

<file path=word/theme/theme1.xml><?xml version="1.0" encoding="utf-8"?>
<a:theme xmlns:a="http://schemas.openxmlformats.org/drawingml/2006/main" name="03_German_Modern_Business_DIN5008-A">
  <a:themeElements>
    <a:clrScheme name="03_German_Modern_Business_DIN5008-A">
      <a:dk1>
        <a:srgbClr val="000000"/>
      </a:dk1>
      <a:lt1>
        <a:srgbClr val="FFFFFF"/>
      </a:lt1>
      <a:dk2>
        <a:srgbClr val="444444"/>
      </a:dk2>
      <a:lt2>
        <a:srgbClr val="AAAAAA"/>
      </a:lt2>
      <a:accent1>
        <a:srgbClr val="0091C2"/>
      </a:accent1>
      <a:accent2>
        <a:srgbClr val="5EA03C"/>
      </a:accent2>
      <a:accent3>
        <a:srgbClr val="E5B400"/>
      </a:accent3>
      <a:accent4>
        <a:srgbClr val="E55F00"/>
      </a:accent4>
      <a:accent5>
        <a:srgbClr val="E63A11"/>
      </a:accent5>
      <a:accent6>
        <a:srgbClr val="6822AA"/>
      </a:accent6>
      <a:hlink>
        <a:srgbClr val="0000FF"/>
      </a:hlink>
      <a:folHlink>
        <a:srgbClr val="FF00FF"/>
      </a:folHlink>
    </a:clrScheme>
    <a:fontScheme name="03_German_Modern_Business_DIN5008-A">
      <a:majorFont>
        <a:latin typeface="Baskerville"/>
        <a:ea typeface="Baskerville"/>
        <a:cs typeface="Baskerville"/>
      </a:majorFont>
      <a:minorFont>
        <a:latin typeface="Avenir Next Demi Bold"/>
        <a:ea typeface="Avenir Next Demi Bold"/>
        <a:cs typeface="Avenir Next Demi Bold"/>
      </a:minorFont>
    </a:fontScheme>
    <a:fmtScheme name="03_German_Modern_Business_DIN5008-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3">
            <a:lumOff val="4781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1" u="none" strike="noStrike" cap="none" spc="0" normalizeH="0" baseline="0">
            <a:ln>
              <a:noFill/>
            </a:ln>
            <a:solidFill>
              <a:srgbClr val="222222"/>
            </a:solidFill>
            <a:effectLst/>
            <a:uFillTx/>
            <a:latin typeface="Avenir Next"/>
            <a:ea typeface="Avenir Next"/>
            <a:cs typeface="Avenir Next"/>
            <a:sym typeface="Avenir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venir Next"/>
            <a:ea typeface="Avenir Next"/>
            <a:cs typeface="Avenir Next"/>
            <a:sym typeface="Avenir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B498A2-210F-407E-9E0E-D769D96B0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798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telamon-HP-Pavillion</dc:creator>
  <cp:lastModifiedBy>Ellen Kaiser</cp:lastModifiedBy>
  <cp:revision>12</cp:revision>
  <cp:lastPrinted>2023-10-17T06:34:00Z</cp:lastPrinted>
  <dcterms:created xsi:type="dcterms:W3CDTF">2023-06-26T08:30:00Z</dcterms:created>
  <dcterms:modified xsi:type="dcterms:W3CDTF">2025-09-12T08:20:00Z</dcterms:modified>
</cp:coreProperties>
</file>